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55F" w:rsidRPr="00426926" w:rsidRDefault="0054555F" w:rsidP="0007574B">
      <w:pPr>
        <w:spacing w:before="0" w:after="0"/>
        <w:ind w:right="98"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bookmarkStart w:id="0" w:name="_GoBack"/>
      <w:bookmarkEnd w:id="0"/>
    </w:p>
    <w:p w:rsidR="0007574B" w:rsidRPr="00426926" w:rsidRDefault="0007574B" w:rsidP="0007574B">
      <w:pPr>
        <w:spacing w:before="0" w:after="0"/>
        <w:ind w:right="98"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Del. n. </w:t>
      </w:r>
      <w:r w:rsidR="00AB6071">
        <w:rPr>
          <w:rFonts w:ascii="Bodoni MT" w:eastAsia="Times New Roman" w:hAnsi="Bodoni MT" w:cs="Times New Roman"/>
          <w:sz w:val="24"/>
          <w:szCs w:val="24"/>
          <w:lang w:eastAsia="it-IT"/>
        </w:rPr>
        <w:t>114</w:t>
      </w:r>
      <w:r w:rsidR="002E15EC">
        <w:rPr>
          <w:rFonts w:ascii="Bodoni MT" w:eastAsia="Times New Roman" w:hAnsi="Bodoni MT" w:cs="Times New Roman"/>
          <w:sz w:val="24"/>
          <w:szCs w:val="24"/>
          <w:lang w:eastAsia="it-IT"/>
        </w:rPr>
        <w:t>/2015/PAR</w:t>
      </w:r>
    </w:p>
    <w:p w:rsidR="0007574B" w:rsidRDefault="0007574B" w:rsidP="0007574B">
      <w:pPr>
        <w:spacing w:before="0" w:after="0"/>
        <w:ind w:right="98"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8F1A9F" w:rsidRPr="00426926" w:rsidRDefault="008F1A9F" w:rsidP="0007574B">
      <w:pPr>
        <w:spacing w:before="0" w:after="0"/>
        <w:ind w:right="98"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07574B" w:rsidRPr="00426926" w:rsidRDefault="0007574B" w:rsidP="0007574B">
      <w:pPr>
        <w:spacing w:before="0" w:after="0"/>
        <w:ind w:left="180" w:right="98" w:firstLine="284"/>
        <w:jc w:val="center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object w:dxaOrig="2520" w:dyaOrig="1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5pt;height:72.5pt" o:ole="">
            <v:imagedata r:id="rId8" o:title=""/>
          </v:shape>
          <o:OLEObject Type="Embed" ProgID="Word.Picture.8" ShapeID="_x0000_i1025" DrawAspect="Content" ObjectID="_1493630856" r:id="rId9"/>
        </w:object>
      </w:r>
    </w:p>
    <w:p w:rsidR="0007574B" w:rsidRPr="00426926" w:rsidRDefault="0007574B" w:rsidP="0007574B">
      <w:pPr>
        <w:spacing w:before="0" w:after="0"/>
        <w:ind w:left="1416" w:right="96" w:firstLine="284"/>
        <w:jc w:val="left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Sezione regionale di controllo per la Toscana</w:t>
      </w:r>
    </w:p>
    <w:p w:rsidR="0007574B" w:rsidRPr="00426926" w:rsidRDefault="0007574B" w:rsidP="0007574B">
      <w:pPr>
        <w:spacing w:before="0" w:after="0"/>
        <w:ind w:right="96" w:firstLine="284"/>
        <w:jc w:val="left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07574B" w:rsidRPr="00426926" w:rsidRDefault="0007574B" w:rsidP="0007574B">
      <w:pPr>
        <w:spacing w:before="0" w:after="0"/>
        <w:ind w:left="284" w:right="96" w:firstLine="284"/>
        <w:jc w:val="left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composta dai signori magistrati</w:t>
      </w:r>
    </w:p>
    <w:p w:rsidR="0007574B" w:rsidRPr="00426926" w:rsidRDefault="00CC76C7" w:rsidP="0007574B">
      <w:pPr>
        <w:spacing w:before="0" w:after="0"/>
        <w:ind w:left="284" w:right="98" w:firstLine="708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>Roberto TABBITA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  <w:t>presidente</w:t>
      </w:r>
    </w:p>
    <w:p w:rsidR="00CC76C7" w:rsidRDefault="00CC76C7" w:rsidP="00CC76C7">
      <w:pPr>
        <w:spacing w:before="0" w:after="0"/>
        <w:ind w:left="284" w:right="98" w:firstLine="708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Maria Annunziata RUCIRETA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024770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consigliere </w:t>
      </w:r>
    </w:p>
    <w:p w:rsidR="0007574B" w:rsidRPr="00426926" w:rsidRDefault="0007574B" w:rsidP="00CC76C7">
      <w:pPr>
        <w:spacing w:before="0" w:after="0"/>
        <w:ind w:left="284" w:right="98" w:firstLine="708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Paolo PELUFFO</w:t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CC76C7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024770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consigliere</w:t>
      </w:r>
    </w:p>
    <w:p w:rsidR="0007574B" w:rsidRPr="00426926" w:rsidRDefault="0007574B" w:rsidP="0007574B">
      <w:pPr>
        <w:spacing w:before="0" w:after="0"/>
        <w:ind w:left="708" w:right="98"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Nicola BONTEMPO</w:t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CC76C7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  <w:t>consigliere</w:t>
      </w:r>
    </w:p>
    <w:p w:rsidR="0007574B" w:rsidRPr="00426926" w:rsidRDefault="0007574B" w:rsidP="0007574B">
      <w:pPr>
        <w:spacing w:before="0" w:after="0"/>
        <w:ind w:left="708" w:right="98"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Emilia TRISCIUOGLIO</w:t>
      </w:r>
      <w:r w:rsidR="00CC76C7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CC76C7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024770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consigliere</w:t>
      </w:r>
    </w:p>
    <w:p w:rsidR="0007574B" w:rsidRPr="00426926" w:rsidRDefault="0007574B" w:rsidP="0007574B">
      <w:pPr>
        <w:spacing w:before="0" w:after="0"/>
        <w:ind w:left="708" w:right="98"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Laura D’AMBROSIO</w:t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CC76C7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consigliere</w:t>
      </w:r>
    </w:p>
    <w:p w:rsidR="0007574B" w:rsidRPr="00426926" w:rsidRDefault="0007574B" w:rsidP="0007574B">
      <w:pPr>
        <w:spacing w:before="0" w:after="0"/>
        <w:ind w:left="712" w:firstLine="284"/>
        <w:jc w:val="left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07574B" w:rsidRPr="00426926" w:rsidRDefault="0007574B" w:rsidP="0007574B">
      <w:pPr>
        <w:spacing w:before="0" w:after="0"/>
        <w:ind w:left="712" w:firstLine="284"/>
        <w:jc w:val="left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nell’adunanza del</w:t>
      </w:r>
      <w:r w:rsidR="00080B7F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19 maggio 2015</w:t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,</w:t>
      </w:r>
    </w:p>
    <w:p w:rsidR="0007574B" w:rsidRPr="00426926" w:rsidRDefault="0007574B" w:rsidP="0007574B">
      <w:pPr>
        <w:spacing w:before="120" w:after="12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VISTO l’art. 100, comma 2, della Costituzione;</w:t>
      </w:r>
    </w:p>
    <w:p w:rsidR="0007574B" w:rsidRPr="00426926" w:rsidRDefault="0007574B" w:rsidP="0007574B">
      <w:pPr>
        <w:spacing w:before="120" w:after="12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VISTO il testo unico delle leggi sulla Corte dei conti, approvato con r.d. 12 luglio 1934, n. 1214, e successive modificazioni;</w:t>
      </w:r>
    </w:p>
    <w:p w:rsidR="0007574B" w:rsidRPr="00426926" w:rsidRDefault="0007574B" w:rsidP="0007574B">
      <w:pPr>
        <w:spacing w:before="120" w:after="12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VISTA la legge 14 gennaio 1994, n. 20, recante disposizioni in materia di giurisdizione e controllo della Corte dei conti, e successive modificazioni; </w:t>
      </w:r>
    </w:p>
    <w:p w:rsidR="0007574B" w:rsidRPr="00426926" w:rsidRDefault="0007574B" w:rsidP="0007574B">
      <w:pPr>
        <w:spacing w:before="120" w:after="12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VISTA la legge 5 giugno 2003, n. 131, recante disposizioni per l’adeguamento dell’ordinamento della Repubblica alla legge costituzionale </w:t>
      </w:r>
      <w:smartTag w:uri="urn:schemas-microsoft-com:office:smarttags" w:element="date">
        <w:smartTagPr>
          <w:attr w:name="Year" w:val="2001"/>
          <w:attr w:name="Day" w:val="18"/>
          <w:attr w:name="Month" w:val="10"/>
          <w:attr w:name="ls" w:val="trans"/>
        </w:smartTagPr>
        <w:r w:rsidRPr="00426926">
          <w:rPr>
            <w:rFonts w:ascii="Bodoni MT" w:eastAsia="Times New Roman" w:hAnsi="Bodoni MT" w:cs="Times New Roman"/>
            <w:sz w:val="24"/>
            <w:szCs w:val="24"/>
            <w:lang w:eastAsia="it-IT"/>
          </w:rPr>
          <w:t>18 ottobre 2001</w:t>
        </w:r>
      </w:smartTag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, n. 3;</w:t>
      </w:r>
    </w:p>
    <w:p w:rsidR="0007574B" w:rsidRPr="00426926" w:rsidRDefault="0007574B" w:rsidP="0007574B">
      <w:pPr>
        <w:spacing w:before="120" w:after="12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VISTO il regolamento (14/2000) per l’organizzazione delle funzioni di controllo della Corte dei conti, deliberato dalle Sezioni riunite della Corte dei conti in data 16 giugno 2000 e successive modifiche; </w:t>
      </w:r>
    </w:p>
    <w:p w:rsidR="0007574B" w:rsidRPr="00426926" w:rsidRDefault="0007574B" w:rsidP="0007574B">
      <w:pPr>
        <w:spacing w:before="120" w:after="12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lastRenderedPageBreak/>
        <w:t>VISTA la convenzione stipulata il 16 giugno 2006 tra la Sezione regionale, il Consiglio delle autonomie locali e la Giunta regionale della Toscana in materia di “ulteriori forme di collaborazione” tra la Corte e le autonomie, ai sensi dell’art. 7, comma 8, della citata legge n. 131 del 2003;</w:t>
      </w:r>
    </w:p>
    <w:p w:rsidR="0007574B" w:rsidRPr="00426926" w:rsidRDefault="0007574B" w:rsidP="0007574B">
      <w:pPr>
        <w:spacing w:before="120" w:after="12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UDITO il relatore, cons. </w:t>
      </w:r>
      <w:r w:rsidRPr="00404B5E">
        <w:rPr>
          <w:rFonts w:ascii="Bodoni MT" w:eastAsia="Times New Roman" w:hAnsi="Bodoni MT" w:cs="Times New Roman"/>
          <w:sz w:val="24"/>
          <w:szCs w:val="24"/>
          <w:lang w:eastAsia="it-IT"/>
        </w:rPr>
        <w:t>Maria Annunziata Rucireta</w:t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;</w:t>
      </w:r>
    </w:p>
    <w:p w:rsidR="0007574B" w:rsidRPr="00426926" w:rsidRDefault="0007574B" w:rsidP="0007574B">
      <w:pPr>
        <w:spacing w:before="120" w:after="12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07574B" w:rsidRDefault="0007574B" w:rsidP="0007574B">
      <w:pPr>
        <w:spacing w:before="0" w:after="0"/>
        <w:ind w:right="98" w:firstLine="284"/>
        <w:jc w:val="center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PREMESSO</w:t>
      </w:r>
    </w:p>
    <w:p w:rsidR="006625F4" w:rsidRDefault="006625F4" w:rsidP="0007574B">
      <w:pPr>
        <w:spacing w:before="0" w:after="0"/>
        <w:ind w:right="98" w:firstLine="284"/>
        <w:jc w:val="center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1F078A" w:rsidRPr="001F078A" w:rsidRDefault="00594136" w:rsidP="001F078A">
      <w:pPr>
        <w:spacing w:before="0" w:after="0"/>
        <w:ind w:right="98"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>I</w:t>
      </w:r>
      <w:r w:rsidR="001F078A" w:rsidRPr="001F078A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l </w:t>
      </w:r>
      <w:r w:rsidR="00FB1049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Consiglio delle autonomie locali ha inoltrato alla Sezione, con nota del 12 marzo 2015, Prot. n. 6002/1.13.9, una richiesta di parere formulata dal sindaco del </w:t>
      </w:r>
      <w:r w:rsidR="001F078A" w:rsidRPr="001F078A">
        <w:rPr>
          <w:rFonts w:ascii="Bodoni MT" w:eastAsia="Times New Roman" w:hAnsi="Bodoni MT" w:cs="Times New Roman"/>
          <w:sz w:val="24"/>
          <w:szCs w:val="24"/>
          <w:lang w:eastAsia="it-IT"/>
        </w:rPr>
        <w:t>comune</w:t>
      </w:r>
      <w:r w:rsidR="001F078A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di Chiesina Uzzanese</w:t>
      </w:r>
      <w:r w:rsidR="00FB1049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in data 6 marzo 2015. Il Comune, premesso di essere </w:t>
      </w:r>
      <w:r w:rsidR="001F078A" w:rsidRPr="001F078A">
        <w:rPr>
          <w:rFonts w:ascii="Bodoni MT" w:eastAsia="Times New Roman" w:hAnsi="Bodoni MT" w:cs="Times New Roman"/>
          <w:sz w:val="24"/>
          <w:szCs w:val="24"/>
          <w:lang w:eastAsia="it-IT"/>
        </w:rPr>
        <w:t>soggetto al</w:t>
      </w:r>
      <w:r w:rsidR="0070014A">
        <w:rPr>
          <w:rFonts w:ascii="Bodoni MT" w:eastAsia="Times New Roman" w:hAnsi="Bodoni MT" w:cs="Times New Roman"/>
          <w:sz w:val="24"/>
          <w:szCs w:val="24"/>
          <w:lang w:eastAsia="it-IT"/>
        </w:rPr>
        <w:t>la disciplina del patto di stabilità</w:t>
      </w:r>
      <w:r w:rsidR="00FB1049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e di avere </w:t>
      </w:r>
      <w:r w:rsidR="0070014A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rispettato la normativa in materia di spesa di personale ai sensi dell’art. </w:t>
      </w:r>
      <w:r w:rsidR="00FB1049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1, comma </w:t>
      </w:r>
      <w:r w:rsidR="0070014A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557-quater, </w:t>
      </w:r>
      <w:r w:rsidR="00FB1049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l. n. </w:t>
      </w:r>
      <w:r w:rsidR="009C3135">
        <w:rPr>
          <w:rFonts w:ascii="Bodoni MT" w:eastAsia="Times New Roman" w:hAnsi="Bodoni MT" w:cs="Times New Roman"/>
          <w:sz w:val="24"/>
          <w:szCs w:val="24"/>
          <w:lang w:eastAsia="it-IT"/>
        </w:rPr>
        <w:t>296/2006</w:t>
      </w:r>
      <w:r w:rsidR="0070014A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(spesa di personale del 2014 </w:t>
      </w:r>
      <w:r w:rsidR="009C3135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al di sotto del valore medio </w:t>
      </w:r>
      <w:r w:rsidR="0070014A">
        <w:rPr>
          <w:rFonts w:ascii="Bodoni MT" w:eastAsia="Times New Roman" w:hAnsi="Bodoni MT" w:cs="Times New Roman"/>
          <w:sz w:val="24"/>
          <w:szCs w:val="24"/>
          <w:lang w:eastAsia="it-IT"/>
        </w:rPr>
        <w:t>del triennio precedente)</w:t>
      </w:r>
      <w:r w:rsidR="009C3135">
        <w:rPr>
          <w:rFonts w:ascii="Bodoni MT" w:eastAsia="Times New Roman" w:hAnsi="Bodoni MT" w:cs="Times New Roman"/>
          <w:sz w:val="24"/>
          <w:szCs w:val="24"/>
          <w:lang w:eastAsia="it-IT"/>
        </w:rPr>
        <w:t>,</w:t>
      </w:r>
      <w:r w:rsidR="0070014A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dichiara di voler procedere all’assunzione di </w:t>
      </w:r>
      <w:r w:rsidR="001F078A" w:rsidRPr="001F078A">
        <w:rPr>
          <w:rFonts w:ascii="Bodoni MT" w:eastAsia="Times New Roman" w:hAnsi="Bodoni MT" w:cs="Times New Roman"/>
          <w:sz w:val="24"/>
          <w:szCs w:val="24"/>
          <w:lang w:eastAsia="it-IT"/>
        </w:rPr>
        <w:t>un agente di polizia municipale a tempo determinato, attingendo da una propria graduatoria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606FF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a tempo indeterminato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ancora vigente</w:t>
      </w:r>
      <w:r w:rsidR="00606FF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, </w:t>
      </w:r>
      <w:r w:rsidR="0070014A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e impiegando </w:t>
      </w:r>
      <w:r w:rsidR="009C3135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a tal fine </w:t>
      </w:r>
      <w:r w:rsidR="00606FF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le risorse </w:t>
      </w:r>
      <w:r w:rsidR="001F078A" w:rsidRPr="001F078A">
        <w:rPr>
          <w:rFonts w:ascii="Bodoni MT" w:eastAsia="Times New Roman" w:hAnsi="Bodoni MT" w:cs="Times New Roman"/>
          <w:sz w:val="24"/>
          <w:szCs w:val="24"/>
          <w:lang w:eastAsia="it-IT"/>
        </w:rPr>
        <w:t>derivanti dalle sanzioni per violazione del codice della strada. Il comune domanda</w:t>
      </w:r>
      <w:r w:rsidR="006625F4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1F078A" w:rsidRPr="001F078A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se tale assunzione debba essere ricompresa nel computo della spesa di personale </w:t>
      </w:r>
      <w:r w:rsidR="0070014A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a tempo determinato </w:t>
      </w:r>
      <w:r w:rsidR="001F078A" w:rsidRPr="001F078A">
        <w:rPr>
          <w:rFonts w:ascii="Bodoni MT" w:eastAsia="Times New Roman" w:hAnsi="Bodoni MT" w:cs="Times New Roman"/>
          <w:sz w:val="24"/>
          <w:szCs w:val="24"/>
          <w:lang w:eastAsia="it-IT"/>
        </w:rPr>
        <w:t>dell’anno 2015, ai fini del rispetto de</w:t>
      </w:r>
      <w:r w:rsidR="00143BD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i limiti di spesa </w:t>
      </w:r>
      <w:r w:rsidR="001F078A" w:rsidRPr="001F078A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di cui all’art. 9, co. 28, del d.l. 78/2010. </w:t>
      </w:r>
    </w:p>
    <w:p w:rsidR="0007574B" w:rsidRDefault="001F078A" w:rsidP="00606FFB">
      <w:pPr>
        <w:spacing w:before="0" w:after="0"/>
        <w:ind w:right="98"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>L’ente sottolinea, inoltre, di aver in passato già</w:t>
      </w:r>
      <w:r w:rsidRPr="001F078A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proposto analoga questione, </w:t>
      </w:r>
      <w:r w:rsidR="00080B7F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ricevendone </w:t>
      </w:r>
      <w:r w:rsidRPr="001F078A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risposta con il parere n. </w:t>
      </w:r>
      <w:r w:rsidR="00606FFB">
        <w:rPr>
          <w:rFonts w:ascii="Bodoni MT" w:eastAsia="Times New Roman" w:hAnsi="Bodoni MT" w:cs="Times New Roman"/>
          <w:sz w:val="24"/>
          <w:szCs w:val="24"/>
          <w:lang w:eastAsia="it-IT"/>
        </w:rPr>
        <w:t>10</w:t>
      </w:r>
      <w:r w:rsidRPr="001F078A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del 31 gennaio 2012</w:t>
      </w:r>
      <w:r w:rsidR="00606FFB">
        <w:rPr>
          <w:rFonts w:ascii="Bodoni MT" w:eastAsia="Times New Roman" w:hAnsi="Bodoni MT" w:cs="Times New Roman"/>
          <w:sz w:val="24"/>
          <w:szCs w:val="24"/>
          <w:lang w:eastAsia="it-IT"/>
        </w:rPr>
        <w:t>. Il quesito viene ora riproposto in considerazione de</w:t>
      </w:r>
      <w:r w:rsidR="0070014A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gli </w:t>
      </w:r>
      <w:r w:rsidR="00606FF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orientamenti </w:t>
      </w:r>
      <w:r w:rsidR="0070014A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difformi </w:t>
      </w:r>
      <w:r w:rsidR="00606FF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espressi sul punto da parte di altre Sezioni regionali della Corte. </w:t>
      </w:r>
    </w:p>
    <w:p w:rsidR="00606FFB" w:rsidRPr="00426926" w:rsidRDefault="00606FFB" w:rsidP="00606FFB">
      <w:pPr>
        <w:spacing w:before="0" w:after="0"/>
        <w:ind w:right="98"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07574B" w:rsidRDefault="0007574B" w:rsidP="0007574B">
      <w:pPr>
        <w:spacing w:before="0" w:after="0"/>
        <w:ind w:firstLine="284"/>
        <w:jc w:val="center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CONSIDERATO</w:t>
      </w:r>
    </w:p>
    <w:p w:rsidR="006625F4" w:rsidRDefault="006625F4" w:rsidP="0007574B">
      <w:pPr>
        <w:spacing w:before="0" w:after="0"/>
        <w:ind w:firstLine="284"/>
        <w:jc w:val="center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DE35A7" w:rsidRPr="00DE35A7" w:rsidRDefault="00DE35A7" w:rsidP="00DE35A7">
      <w:pPr>
        <w:tabs>
          <w:tab w:val="left" w:pos="720"/>
        </w:tabs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DE35A7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La richiesta di parere, formulata ai sensi dell’art. 7, comma 8, della l. 5 giugno 2003, n. 131, soddisfa il requisito soggettivo di ammissibilità, in quanto proviene, per </w:t>
      </w:r>
      <w:r w:rsidRPr="00DE35A7">
        <w:rPr>
          <w:rFonts w:ascii="Bodoni MT" w:eastAsia="Times New Roman" w:hAnsi="Bodoni MT" w:cs="Times New Roman"/>
          <w:sz w:val="24"/>
          <w:szCs w:val="24"/>
          <w:lang w:eastAsia="it-IT"/>
        </w:rPr>
        <w:lastRenderedPageBreak/>
        <w:t>il tramite del Consiglio delle autonomie, dall’organo politico di vertice e rappresentante legale dell'ente, ai sensi dell’art. 50 del Tuel.</w:t>
      </w:r>
    </w:p>
    <w:p w:rsidR="00DE35A7" w:rsidRDefault="00DE35A7" w:rsidP="00DE35A7">
      <w:pPr>
        <w:tabs>
          <w:tab w:val="left" w:pos="720"/>
        </w:tabs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DE35A7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Quanto al requisito oggettivo, il parere richiesto è certamente riconducibile all’ambito della contabilità pubblica, </w:t>
      </w:r>
      <w:r w:rsidR="00DA2607">
        <w:rPr>
          <w:rFonts w:ascii="Bodoni MT" w:eastAsia="Times New Roman" w:hAnsi="Bodoni MT" w:cs="Times New Roman"/>
          <w:sz w:val="24"/>
          <w:szCs w:val="24"/>
          <w:lang w:eastAsia="it-IT"/>
        </w:rPr>
        <w:t>avendo ad oggetto</w:t>
      </w:r>
      <w:r w:rsidR="006625F4" w:rsidRPr="006625F4">
        <w:t xml:space="preserve"> </w:t>
      </w:r>
      <w:r w:rsidR="006625F4">
        <w:t xml:space="preserve">una </w:t>
      </w:r>
      <w:r w:rsidR="006625F4" w:rsidRPr="006625F4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materia </w:t>
      </w:r>
      <w:r w:rsidR="006625F4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(l’assunzione di personale a tempo determinato) </w:t>
      </w:r>
      <w:r w:rsidR="006625F4" w:rsidRPr="006625F4">
        <w:rPr>
          <w:rFonts w:ascii="Bodoni MT" w:eastAsia="Times New Roman" w:hAnsi="Bodoni MT" w:cs="Times New Roman"/>
          <w:sz w:val="24"/>
          <w:szCs w:val="24"/>
          <w:lang w:eastAsia="it-IT"/>
        </w:rPr>
        <w:t>in ordine alla quale sono previste misure di contenimento della spesa</w:t>
      </w:r>
      <w:r w:rsidR="006625F4" w:rsidRPr="006625F4">
        <w:t xml:space="preserve"> </w:t>
      </w:r>
      <w:r w:rsidR="006625F4" w:rsidRPr="006625F4">
        <w:rPr>
          <w:rFonts w:ascii="Bodoni MT" w:eastAsia="Times New Roman" w:hAnsi="Bodoni MT" w:cs="Times New Roman"/>
          <w:sz w:val="24"/>
          <w:szCs w:val="24"/>
          <w:lang w:eastAsia="it-IT"/>
        </w:rPr>
        <w:t>per finalità di coordinamento della finanza pubblica e salvaguardia degli equilibri di bilancio</w:t>
      </w:r>
      <w:r w:rsidR="006625F4">
        <w:rPr>
          <w:rFonts w:ascii="Bodoni MT" w:eastAsia="Times New Roman" w:hAnsi="Bodoni MT" w:cs="Times New Roman"/>
          <w:sz w:val="24"/>
          <w:szCs w:val="24"/>
          <w:lang w:eastAsia="it-IT"/>
        </w:rPr>
        <w:t>.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</w:p>
    <w:p w:rsidR="0047286F" w:rsidRDefault="00080B7F" w:rsidP="00A01A3F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Nel merito, </w:t>
      </w:r>
      <w:r w:rsidR="009354E3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l’art. 9, comma 28 del d.l. 78/2010 ha stabilito, con decorrenza 2011, che </w:t>
      </w:r>
      <w:r w:rsidR="009C3135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le </w:t>
      </w:r>
      <w:r w:rsidR="009354E3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amministrazioni statali possano avvalersi di personale a tempo determinato </w:t>
      </w:r>
      <w:r w:rsidR="009C3135">
        <w:rPr>
          <w:rFonts w:ascii="Bodoni MT" w:eastAsia="Times New Roman" w:hAnsi="Bodoni MT" w:cs="Times New Roman"/>
          <w:sz w:val="24"/>
          <w:szCs w:val="24"/>
          <w:lang w:eastAsia="it-IT"/>
        </w:rPr>
        <w:t>“</w:t>
      </w:r>
      <w:r w:rsidR="009354E3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nel limite del 50 per cento della spesa sostenuta per le stesse finalità nell’anno 2009”. L’ambito soggettivo degli enti chiamati a rispettare tale limite è stato successivamente esteso agli enti locali dall’art. 4, comma 102 lettera b) della legge di stabilità per il 2012 (l. n. 183/2011). </w:t>
      </w:r>
      <w:r w:rsidR="0047286F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Una deroga è stata tuttavia prevista dall’art. 4-ter, comma 12, del d.,l. n. 16/2012, conv. dalla legge n. 44/2012, che ha inserito al richiamato comma 28 dell’art 9 il seguente periodo: “a decorrere dal 2013, gli enti locali possono superare il predetto limite per le assunzioni strettamente necessarie a garantire l’esercizio delle funzioni di polizia locale, di istruzione pubblica e del settore sociale; resta fermo che comunque la spesa complessiva non può essere superiore alla spesa sostenuta per le stesse finalità nell’anno 2009”. Tale deroga è da intendersi soggetta all’accertamento in concreto delle condizioni che giustifichino la necessità di ricorrere ad assunzioni temporanee per garantire l’esercizio delle funzioni locali, accertamento che è rimesso in modo esclusivo alle valutazioni e determinazioni dell’amministrazione comunale. </w:t>
      </w:r>
    </w:p>
    <w:p w:rsidR="005A277E" w:rsidRDefault="009C3135" w:rsidP="00A01A3F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>Ritiene la Sezione che i</w:t>
      </w:r>
      <w:r w:rsidR="0047286F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n questo quadro normativo generale, la disposizione </w:t>
      </w:r>
      <w:r w:rsidR="00120A5A">
        <w:rPr>
          <w:rFonts w:ascii="Bodoni MT" w:eastAsia="Times New Roman" w:hAnsi="Bodoni MT" w:cs="Times New Roman"/>
          <w:sz w:val="24"/>
          <w:szCs w:val="24"/>
          <w:lang w:eastAsia="it-IT"/>
        </w:rPr>
        <w:t>dell’art. 208, comma 5-bis del d.lgs. n. 285/1992 e successive modifica</w:t>
      </w:r>
      <w:r w:rsidR="00A86155">
        <w:rPr>
          <w:rFonts w:ascii="Bodoni MT" w:eastAsia="Times New Roman" w:hAnsi="Bodoni MT" w:cs="Times New Roman"/>
          <w:sz w:val="24"/>
          <w:szCs w:val="24"/>
          <w:lang w:eastAsia="it-IT"/>
        </w:rPr>
        <w:t>zioni (codice della strada), che prevede la possibilità di assunzioni a tempo determinato di vigili stagionali finanziate coi proventi del codice della strada</w:t>
      </w:r>
      <w:r w:rsidR="0070014A">
        <w:rPr>
          <w:rFonts w:ascii="Bodoni MT" w:eastAsia="Times New Roman" w:hAnsi="Bodoni MT" w:cs="Times New Roman"/>
          <w:sz w:val="24"/>
          <w:szCs w:val="24"/>
          <w:lang w:eastAsia="it-IT"/>
        </w:rPr>
        <w:t>,</w:t>
      </w:r>
      <w:r w:rsidR="00A86155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si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configuri</w:t>
      </w:r>
      <w:r w:rsidR="00A86155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come norma eccezionalmente sottratta al </w:t>
      </w:r>
      <w:r w:rsidR="005A277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predetto </w:t>
      </w:r>
      <w:r w:rsidR="00A86155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limite di spesa, in virtù della </w:t>
      </w:r>
      <w:r w:rsidR="005A277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specifica </w:t>
      </w:r>
      <w:r w:rsidR="00A86155">
        <w:rPr>
          <w:rFonts w:ascii="Bodoni MT" w:eastAsia="Times New Roman" w:hAnsi="Bodoni MT" w:cs="Times New Roman"/>
          <w:sz w:val="24"/>
          <w:szCs w:val="24"/>
          <w:lang w:eastAsia="it-IT"/>
        </w:rPr>
        <w:t>fonte di finanziamento</w:t>
      </w:r>
      <w:r w:rsidR="005A277E">
        <w:rPr>
          <w:rFonts w:ascii="Bodoni MT" w:eastAsia="Times New Roman" w:hAnsi="Bodoni MT" w:cs="Times New Roman"/>
          <w:sz w:val="24"/>
          <w:szCs w:val="24"/>
          <w:lang w:eastAsia="it-IT"/>
        </w:rPr>
        <w:t>.</w:t>
      </w:r>
      <w:r w:rsidR="00A86155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</w:p>
    <w:p w:rsidR="005A277E" w:rsidRDefault="005A277E" w:rsidP="00A01A3F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Come </w:t>
      </w:r>
      <w:r w:rsidR="009C3135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già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affermato </w:t>
      </w:r>
      <w:r w:rsidR="00AA333F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infatti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con la delibera n. 10/2012, ri</w:t>
      </w:r>
      <w:r w:rsidR="00AA333F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volta al medesimo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ente richiedente, “</w:t>
      </w:r>
      <w:r w:rsidR="00BD038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la spesa relativa alle assunzioni stagionali finanziate con i proventi </w:t>
      </w:r>
      <w:r w:rsidR="00BD038B">
        <w:rPr>
          <w:rFonts w:ascii="Bodoni MT" w:eastAsia="Times New Roman" w:hAnsi="Bodoni MT" w:cs="Times New Roman"/>
          <w:sz w:val="24"/>
          <w:szCs w:val="24"/>
          <w:lang w:eastAsia="it-IT"/>
        </w:rPr>
        <w:lastRenderedPageBreak/>
        <w:t xml:space="preserve">derivanti dalle sanzioni al codice della strada va esclusa dal computo della spesa di personale ai fini dell’applicazione delle norme che pongono limiti operando un confronto storico (art. 1 commi 557 e 562 della l. 296/2006)”, in considerazione del fatto che le poste in questione non hanno carattere ordinario e </w:t>
      </w:r>
      <w:r w:rsidR="009C3135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che </w:t>
      </w:r>
      <w:r w:rsidR="00137AEF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la loro introduzione sarebbe </w:t>
      </w:r>
      <w:r w:rsidR="00BD038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pertanto </w:t>
      </w:r>
      <w:r w:rsidR="00137AEF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suscettibile di alterare gli andamenti della </w:t>
      </w:r>
      <w:r w:rsidR="00BD038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serie storica. Lo stesso principio </w:t>
      </w:r>
      <w:r w:rsidR="00137AEF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si applica, ad avviso della Sezione, anche alla disposizione di cui al citato art. 9, comma 28, in quanto l’obbligo di riduzione della spesa di personale da essa introdotto è fondato anch’esso sul confronto storico (non più del personale nel suo complesso, </w:t>
      </w:r>
      <w:r w:rsidR="009C3135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com’è per il comma 557, </w:t>
      </w:r>
      <w:r w:rsidR="00137AEF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ma del solo personale a tempo determinato).  </w:t>
      </w:r>
    </w:p>
    <w:p w:rsidR="0013050C" w:rsidRDefault="005A277E" w:rsidP="00DA02BA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La </w:t>
      </w:r>
      <w:r w:rsidR="00AA333F">
        <w:rPr>
          <w:rFonts w:ascii="Bodoni MT" w:eastAsia="Times New Roman" w:hAnsi="Bodoni MT" w:cs="Times New Roman"/>
          <w:sz w:val="24"/>
          <w:szCs w:val="24"/>
          <w:lang w:eastAsia="it-IT"/>
        </w:rPr>
        <w:t>Sezione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non vede ragioni per discostarsi da tale </w:t>
      </w:r>
      <w:r w:rsidR="00AA333F">
        <w:rPr>
          <w:rFonts w:ascii="Bodoni MT" w:eastAsia="Times New Roman" w:hAnsi="Bodoni MT" w:cs="Times New Roman"/>
          <w:sz w:val="24"/>
          <w:szCs w:val="24"/>
          <w:lang w:eastAsia="it-IT"/>
        </w:rPr>
        <w:t>linea interpretativa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, che peraltro corrisponde</w:t>
      </w:r>
      <w:r w:rsidR="00AA333F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all’orientamento costantemente seguito dalla Sezione delle autonomie, nelle linee guida </w:t>
      </w:r>
      <w:r w:rsidR="0013050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emanate </w:t>
      </w:r>
      <w:r w:rsidR="00AA333F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per la redazione dei questionari ai fini del controllo-monitoraggio ex art. 1 commi 166 ss., l. n. 266/2005. </w:t>
      </w:r>
    </w:p>
    <w:p w:rsidR="00E26442" w:rsidRDefault="00FB1049" w:rsidP="00DA02BA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E’ appena il caso di segnalare che non </w:t>
      </w:r>
      <w:r w:rsidR="009C3135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viene in rilievo nel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ragionamento </w:t>
      </w:r>
      <w:r w:rsidR="009C3135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ora esposto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la nuova disposizione introdotta dall’art. 11</w:t>
      </w:r>
      <w:r w:rsidR="00DA02BA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, c. 4-quater, del d.l. del 24 giugno </w:t>
      </w:r>
      <w:r w:rsidR="00DA02BA" w:rsidRPr="00DA02BA">
        <w:rPr>
          <w:rFonts w:ascii="Bodoni MT" w:eastAsia="Times New Roman" w:hAnsi="Bodoni MT" w:cs="Times New Roman"/>
          <w:sz w:val="24"/>
          <w:szCs w:val="24"/>
          <w:lang w:eastAsia="it-IT"/>
        </w:rPr>
        <w:t>2014, n. 90</w:t>
      </w:r>
      <w:r w:rsidR="00DA02BA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,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secondo cui</w:t>
      </w:r>
      <w:r w:rsidR="00DA02BA">
        <w:rPr>
          <w:rFonts w:ascii="Bodoni MT" w:eastAsia="Times New Roman" w:hAnsi="Bodoni MT" w:cs="Times New Roman"/>
          <w:sz w:val="24"/>
          <w:szCs w:val="24"/>
          <w:lang w:eastAsia="it-IT"/>
        </w:rPr>
        <w:t>, a</w:t>
      </w:r>
      <w:r w:rsidR="00DA02BA" w:rsidRPr="00DA02BA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decorrere dall'anno 2014, </w:t>
      </w:r>
      <w:r w:rsidR="00DA02BA">
        <w:rPr>
          <w:rFonts w:ascii="Bodoni MT" w:eastAsia="Times New Roman" w:hAnsi="Bodoni MT" w:cs="Times New Roman"/>
          <w:sz w:val="24"/>
          <w:szCs w:val="24"/>
          <w:lang w:eastAsia="it-IT"/>
        </w:rPr>
        <w:t>“</w:t>
      </w:r>
      <w:r w:rsidR="00DA02BA" w:rsidRPr="00DA02BA">
        <w:rPr>
          <w:rFonts w:ascii="Bodoni MT" w:eastAsia="Times New Roman" w:hAnsi="Bodoni MT" w:cs="Times New Roman"/>
          <w:sz w:val="24"/>
          <w:szCs w:val="24"/>
          <w:lang w:eastAsia="it-IT"/>
        </w:rPr>
        <w:t>le disposizioni dell'articolo 1, comma 557, della legge 27 dicembre 2006, n. 296, e successive modificazioni, in materia di riduzione delle spese di personale, non si applicano ai comuni con popolazione compresa tra 1.001 e 5.000 abitanti per le sole spese di personale stagionale assunto con forme di contratto a tempo determinato, che sono strettamente necessarie a garantire l'esercizio delle funzioni di polizia locale in ragione di motivate caratteristiche socio-economiche e territoriali connesse a significative presenze di turisti, nell'ambito delle risorse disponibili a legislazione vigente</w:t>
      </w:r>
      <w:r w:rsidR="00DA02BA">
        <w:rPr>
          <w:rFonts w:ascii="Bodoni MT" w:eastAsia="Times New Roman" w:hAnsi="Bodoni MT" w:cs="Times New Roman"/>
          <w:sz w:val="24"/>
          <w:szCs w:val="24"/>
          <w:lang w:eastAsia="it-IT"/>
        </w:rPr>
        <w:t>”</w:t>
      </w:r>
      <w:r w:rsidR="00DA02BA" w:rsidRPr="00DA02BA">
        <w:rPr>
          <w:rFonts w:ascii="Bodoni MT" w:eastAsia="Times New Roman" w:hAnsi="Bodoni MT" w:cs="Times New Roman"/>
          <w:sz w:val="24"/>
          <w:szCs w:val="24"/>
          <w:lang w:eastAsia="it-IT"/>
        </w:rPr>
        <w:t>.</w:t>
      </w:r>
      <w:r w:rsidR="00DA02BA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AC3205">
        <w:rPr>
          <w:rFonts w:ascii="Bodoni MT" w:eastAsia="Times New Roman" w:hAnsi="Bodoni MT" w:cs="Times New Roman"/>
          <w:sz w:val="24"/>
          <w:szCs w:val="24"/>
          <w:lang w:eastAsia="it-IT"/>
        </w:rPr>
        <w:t>Infatti, t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ale norma</w:t>
      </w:r>
      <w:r w:rsidR="00AC3205">
        <w:rPr>
          <w:rFonts w:ascii="Bodoni MT" w:eastAsia="Times New Roman" w:hAnsi="Bodoni MT" w:cs="Times New Roman"/>
          <w:sz w:val="24"/>
          <w:szCs w:val="24"/>
          <w:lang w:eastAsia="it-IT"/>
        </w:rPr>
        <w:t>,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che introduce una deroga automatica ai</w:t>
      </w:r>
      <w:r w:rsidR="00E26442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principi di contenimento della spesa del personale </w:t>
      </w:r>
      <w:r w:rsidR="009B3D42">
        <w:rPr>
          <w:rFonts w:ascii="Bodoni MT" w:eastAsia="Times New Roman" w:hAnsi="Bodoni MT" w:cs="Times New Roman"/>
          <w:sz w:val="24"/>
          <w:szCs w:val="24"/>
          <w:lang w:eastAsia="it-IT"/>
        </w:rPr>
        <w:t>nei confronti di enti di modeste dim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ensioni a spiccata vocazione turistica, non si applica al caso di specie, in quanto non tocca l’ambito delle assunzioni finanziate con i proventi del codice della strada e non riguarda il comune richiedente, che ha piuttosto vocazione agricola. </w:t>
      </w:r>
    </w:p>
    <w:p w:rsidR="00FB1049" w:rsidRDefault="00FB1049" w:rsidP="00DA02BA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07574B" w:rsidRPr="00426926" w:rsidRDefault="0007574B" w:rsidP="00A61AEF">
      <w:pPr>
        <w:spacing w:before="0" w:after="0"/>
        <w:ind w:firstLine="284"/>
        <w:jc w:val="center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* * *</w:t>
      </w:r>
    </w:p>
    <w:p w:rsidR="0007574B" w:rsidRPr="00426926" w:rsidRDefault="0007574B" w:rsidP="0007574B">
      <w:pPr>
        <w:spacing w:before="0" w:after="0"/>
        <w:ind w:firstLine="284"/>
        <w:jc w:val="center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07574B" w:rsidRPr="00426926" w:rsidRDefault="0007574B" w:rsidP="0007574B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Nelle sopra esposte considerazioni è il parere della Corte dei conti - Sezione regionale di controllo per la Toscana, in relazione alla richiesta formulata dal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comune di Chiesina Uzzanese ed</w:t>
      </w:r>
      <w:r w:rsidRPr="00542E60">
        <w:t xml:space="preserve"> </w:t>
      </w:r>
      <w:r w:rsidRPr="00542E60">
        <w:rPr>
          <w:rFonts w:ascii="Bodoni MT" w:eastAsia="Times New Roman" w:hAnsi="Bodoni MT" w:cs="Times New Roman"/>
          <w:sz w:val="24"/>
          <w:szCs w:val="24"/>
          <w:lang w:eastAsia="it-IT"/>
        </w:rPr>
        <w:t>inoltrata dal Consiglio delle autonomie locali con nota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del </w:t>
      </w:r>
      <w:r w:rsidR="00F05A24">
        <w:rPr>
          <w:rFonts w:ascii="Bodoni MT" w:eastAsia="Times New Roman" w:hAnsi="Bodoni MT" w:cs="Times New Roman"/>
          <w:sz w:val="24"/>
          <w:szCs w:val="24"/>
          <w:lang w:eastAsia="it-IT"/>
        </w:rPr>
        <w:t>12 marzo 2015 n. prot. 6002/1.13.9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.</w:t>
      </w:r>
    </w:p>
    <w:p w:rsidR="0007574B" w:rsidRPr="00426926" w:rsidRDefault="0007574B" w:rsidP="0007574B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Copia della presente deliberazione è trasmessa al </w:t>
      </w:r>
      <w:r w:rsidRPr="00404B5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Presidente del Consiglio delle autonomie locali della Regione Toscana, e, per conoscenza, al Sindaco del comune di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Chiesina Uzzanese </w:t>
      </w:r>
      <w:r w:rsidRPr="00404B5E">
        <w:rPr>
          <w:rFonts w:ascii="Bodoni MT" w:eastAsia="Times New Roman" w:hAnsi="Bodoni MT" w:cs="Times New Roman"/>
          <w:sz w:val="24"/>
          <w:szCs w:val="24"/>
          <w:lang w:eastAsia="it-IT"/>
        </w:rPr>
        <w:t>e al Presidente del relativo Consiglio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.</w:t>
      </w:r>
    </w:p>
    <w:p w:rsidR="0007574B" w:rsidRPr="00426926" w:rsidRDefault="0007574B" w:rsidP="0007574B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Firenze, </w:t>
      </w:r>
      <w:r w:rsidR="002E15EC">
        <w:rPr>
          <w:rFonts w:ascii="Bodoni MT" w:eastAsia="Times New Roman" w:hAnsi="Bodoni MT" w:cs="Times New Roman"/>
          <w:sz w:val="24"/>
          <w:szCs w:val="24"/>
          <w:lang w:eastAsia="it-IT"/>
        </w:rPr>
        <w:t>19 maggio 2015</w:t>
      </w:r>
    </w:p>
    <w:p w:rsidR="0007574B" w:rsidRPr="00426926" w:rsidRDefault="0007574B" w:rsidP="0007574B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07574B" w:rsidRPr="00426926" w:rsidRDefault="0007574B" w:rsidP="0007574B">
      <w:pPr>
        <w:spacing w:before="0" w:after="0" w:line="240" w:lineRule="auto"/>
        <w:ind w:left="568"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L’estensore</w:t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  <w:t xml:space="preserve">Il presidente </w:t>
      </w:r>
    </w:p>
    <w:p w:rsidR="0007574B" w:rsidRPr="00426926" w:rsidRDefault="00AB6071" w:rsidP="0007574B">
      <w:pPr>
        <w:spacing w:before="0" w:after="0" w:line="240" w:lineRule="auto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f.to </w:t>
      </w:r>
      <w:r w:rsidR="002E15EC">
        <w:rPr>
          <w:rFonts w:ascii="Bodoni MT" w:eastAsia="Times New Roman" w:hAnsi="Bodoni MT" w:cs="Times New Roman"/>
          <w:sz w:val="24"/>
          <w:szCs w:val="24"/>
          <w:lang w:eastAsia="it-IT"/>
        </w:rPr>
        <w:t>Maria Annunziata Rucireta</w:t>
      </w:r>
      <w:r w:rsidR="002E15EC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2E15EC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2E15EC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2E15EC">
        <w:rPr>
          <w:rFonts w:ascii="Bodoni MT" w:eastAsia="Times New Roman" w:hAnsi="Bodoni MT" w:cs="Times New Roman"/>
          <w:sz w:val="24"/>
          <w:szCs w:val="24"/>
          <w:lang w:eastAsia="it-IT"/>
        </w:rPr>
        <w:tab/>
        <w:t xml:space="preserve">      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f.to</w:t>
      </w:r>
      <w:r w:rsidR="002E15E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Roberto Tabbita</w:t>
      </w:r>
    </w:p>
    <w:p w:rsidR="0007574B" w:rsidRPr="00426926" w:rsidRDefault="0007574B" w:rsidP="0007574B">
      <w:pPr>
        <w:spacing w:before="0" w:after="0" w:line="240" w:lineRule="auto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07574B" w:rsidRPr="00426926" w:rsidRDefault="0007574B" w:rsidP="0007574B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07574B" w:rsidRPr="00426926" w:rsidRDefault="0007574B" w:rsidP="0007574B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07574B" w:rsidRPr="00426926" w:rsidRDefault="0007574B" w:rsidP="0007574B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Depositata in Segreteria il </w:t>
      </w:r>
      <w:r w:rsidR="002E15EC">
        <w:rPr>
          <w:rFonts w:ascii="Bodoni MT" w:eastAsia="Times New Roman" w:hAnsi="Bodoni MT" w:cs="Times New Roman"/>
          <w:sz w:val="24"/>
          <w:szCs w:val="24"/>
          <w:lang w:eastAsia="it-IT"/>
        </w:rPr>
        <w:t>19 maggio</w:t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2015</w:t>
      </w:r>
    </w:p>
    <w:p w:rsidR="0007574B" w:rsidRPr="00426926" w:rsidRDefault="0007574B" w:rsidP="0007574B">
      <w:pPr>
        <w:spacing w:before="0" w:after="0" w:line="240" w:lineRule="auto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Il funzionario preposto al Servizio di supporto </w:t>
      </w:r>
    </w:p>
    <w:p w:rsidR="0007574B" w:rsidRPr="00426926" w:rsidRDefault="0007574B" w:rsidP="0007574B">
      <w:pPr>
        <w:spacing w:before="0" w:after="0" w:line="240" w:lineRule="auto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                     </w:t>
      </w:r>
      <w:r w:rsidR="002E15E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  </w:t>
      </w:r>
      <w:r w:rsidR="00AB6071">
        <w:rPr>
          <w:rFonts w:ascii="Bodoni MT" w:eastAsia="Times New Roman" w:hAnsi="Bodoni MT" w:cs="Times New Roman"/>
          <w:sz w:val="24"/>
          <w:szCs w:val="24"/>
          <w:lang w:eastAsia="it-IT"/>
        </w:rPr>
        <w:t>f.to</w:t>
      </w:r>
      <w:r w:rsidR="002E15E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Claudio Felli</w:t>
      </w:r>
    </w:p>
    <w:p w:rsidR="0007574B" w:rsidRPr="00426926" w:rsidRDefault="0007574B" w:rsidP="0007574B">
      <w:pPr>
        <w:spacing w:before="0" w:after="200" w:line="276" w:lineRule="auto"/>
        <w:ind w:firstLine="284"/>
        <w:jc w:val="left"/>
        <w:rPr>
          <w:rFonts w:ascii="Bodoni MT" w:eastAsia="Calibri" w:hAnsi="Bodoni MT" w:cs="Times New Roman"/>
          <w:sz w:val="24"/>
          <w:szCs w:val="24"/>
        </w:rPr>
      </w:pPr>
    </w:p>
    <w:p w:rsidR="0007574B" w:rsidRPr="00426926" w:rsidRDefault="0007574B" w:rsidP="0007574B">
      <w:pPr>
        <w:ind w:firstLine="284"/>
        <w:rPr>
          <w:rFonts w:ascii="Bodoni MT" w:hAnsi="Bodoni MT"/>
          <w:sz w:val="24"/>
          <w:szCs w:val="24"/>
        </w:rPr>
      </w:pPr>
    </w:p>
    <w:sectPr w:rsidR="0007574B" w:rsidRPr="00426926" w:rsidSect="004359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E1F" w:rsidRDefault="00372E1F">
      <w:pPr>
        <w:spacing w:before="0" w:after="0" w:line="240" w:lineRule="auto"/>
      </w:pPr>
      <w:r>
        <w:separator/>
      </w:r>
    </w:p>
  </w:endnote>
  <w:endnote w:type="continuationSeparator" w:id="0">
    <w:p w:rsidR="00372E1F" w:rsidRDefault="00372E1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doni MT">
    <w:altName w:val="Nyala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6D5" w:rsidRDefault="00372E1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1020621"/>
      <w:docPartObj>
        <w:docPartGallery w:val="Page Numbers (Bottom of Page)"/>
        <w:docPartUnique/>
      </w:docPartObj>
    </w:sdtPr>
    <w:sdtEndPr>
      <w:rPr>
        <w:rFonts w:ascii="Bodoni MT" w:hAnsi="Bodoni MT"/>
        <w:sz w:val="20"/>
        <w:szCs w:val="20"/>
      </w:rPr>
    </w:sdtEndPr>
    <w:sdtContent>
      <w:p w:rsidR="004359C5" w:rsidRPr="003456D5" w:rsidRDefault="0007574B">
        <w:pPr>
          <w:pStyle w:val="Pidipagina"/>
          <w:jc w:val="center"/>
          <w:rPr>
            <w:rFonts w:ascii="Bodoni MT" w:hAnsi="Bodoni MT"/>
            <w:sz w:val="20"/>
            <w:szCs w:val="20"/>
          </w:rPr>
        </w:pPr>
        <w:r w:rsidRPr="003456D5">
          <w:rPr>
            <w:rFonts w:ascii="Bodoni MT" w:hAnsi="Bodoni MT"/>
            <w:sz w:val="20"/>
            <w:szCs w:val="20"/>
          </w:rPr>
          <w:fldChar w:fldCharType="begin"/>
        </w:r>
        <w:r w:rsidRPr="003456D5">
          <w:rPr>
            <w:rFonts w:ascii="Bodoni MT" w:hAnsi="Bodoni MT"/>
            <w:sz w:val="20"/>
            <w:szCs w:val="20"/>
          </w:rPr>
          <w:instrText>PAGE   \* MERGEFORMAT</w:instrText>
        </w:r>
        <w:r w:rsidRPr="003456D5">
          <w:rPr>
            <w:rFonts w:ascii="Bodoni MT" w:hAnsi="Bodoni MT"/>
            <w:sz w:val="20"/>
            <w:szCs w:val="20"/>
          </w:rPr>
          <w:fldChar w:fldCharType="separate"/>
        </w:r>
        <w:r w:rsidR="005A5FAF">
          <w:rPr>
            <w:rFonts w:ascii="Bodoni MT" w:hAnsi="Bodoni MT"/>
            <w:noProof/>
            <w:sz w:val="20"/>
            <w:szCs w:val="20"/>
          </w:rPr>
          <w:t>1</w:t>
        </w:r>
        <w:r w:rsidRPr="003456D5">
          <w:rPr>
            <w:rFonts w:ascii="Bodoni MT" w:hAnsi="Bodoni MT"/>
            <w:sz w:val="20"/>
            <w:szCs w:val="20"/>
          </w:rPr>
          <w:fldChar w:fldCharType="end"/>
        </w:r>
      </w:p>
    </w:sdtContent>
  </w:sdt>
  <w:p w:rsidR="004359C5" w:rsidRDefault="00372E1F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6D5" w:rsidRDefault="00372E1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E1F" w:rsidRDefault="00372E1F">
      <w:pPr>
        <w:spacing w:before="0" w:after="0" w:line="240" w:lineRule="auto"/>
      </w:pPr>
      <w:r>
        <w:separator/>
      </w:r>
    </w:p>
  </w:footnote>
  <w:footnote w:type="continuationSeparator" w:id="0">
    <w:p w:rsidR="00372E1F" w:rsidRDefault="00372E1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6D5" w:rsidRDefault="00372E1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6D5" w:rsidRDefault="00372E1F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6D5" w:rsidRDefault="00372E1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74B"/>
    <w:rsid w:val="00024770"/>
    <w:rsid w:val="0006101C"/>
    <w:rsid w:val="0007574B"/>
    <w:rsid w:val="00080B7F"/>
    <w:rsid w:val="000F761B"/>
    <w:rsid w:val="00120A5A"/>
    <w:rsid w:val="0013050C"/>
    <w:rsid w:val="00137AEF"/>
    <w:rsid w:val="00143BD6"/>
    <w:rsid w:val="001F078A"/>
    <w:rsid w:val="001F574E"/>
    <w:rsid w:val="002C3FE5"/>
    <w:rsid w:val="002E0772"/>
    <w:rsid w:val="002E15EC"/>
    <w:rsid w:val="0034304A"/>
    <w:rsid w:val="00372E1F"/>
    <w:rsid w:val="003A6083"/>
    <w:rsid w:val="003B6DB9"/>
    <w:rsid w:val="00401893"/>
    <w:rsid w:val="0047286F"/>
    <w:rsid w:val="004D4348"/>
    <w:rsid w:val="00540520"/>
    <w:rsid w:val="0054555F"/>
    <w:rsid w:val="00594136"/>
    <w:rsid w:val="005A277E"/>
    <w:rsid w:val="005A5FAF"/>
    <w:rsid w:val="005C7650"/>
    <w:rsid w:val="00606FFB"/>
    <w:rsid w:val="006625F4"/>
    <w:rsid w:val="00665E78"/>
    <w:rsid w:val="006853BD"/>
    <w:rsid w:val="006A1639"/>
    <w:rsid w:val="0070014A"/>
    <w:rsid w:val="00734A9E"/>
    <w:rsid w:val="008F1A9F"/>
    <w:rsid w:val="009354E3"/>
    <w:rsid w:val="009B3D42"/>
    <w:rsid w:val="009C3135"/>
    <w:rsid w:val="00A01A3F"/>
    <w:rsid w:val="00A03CC6"/>
    <w:rsid w:val="00A17111"/>
    <w:rsid w:val="00A2357F"/>
    <w:rsid w:val="00A61AEF"/>
    <w:rsid w:val="00A86155"/>
    <w:rsid w:val="00AA333F"/>
    <w:rsid w:val="00AB6071"/>
    <w:rsid w:val="00AC3205"/>
    <w:rsid w:val="00B160FB"/>
    <w:rsid w:val="00B25178"/>
    <w:rsid w:val="00BD038B"/>
    <w:rsid w:val="00C46533"/>
    <w:rsid w:val="00C46E42"/>
    <w:rsid w:val="00CC76C7"/>
    <w:rsid w:val="00DA02BA"/>
    <w:rsid w:val="00DA2607"/>
    <w:rsid w:val="00DE35A7"/>
    <w:rsid w:val="00E26442"/>
    <w:rsid w:val="00E953C2"/>
    <w:rsid w:val="00F05A24"/>
    <w:rsid w:val="00FB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574B"/>
    <w:pPr>
      <w:spacing w:before="240" w:after="2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07574B"/>
    <w:pPr>
      <w:tabs>
        <w:tab w:val="center" w:pos="4819"/>
        <w:tab w:val="right" w:pos="9638"/>
      </w:tabs>
      <w:spacing w:before="0" w:after="0" w:line="240" w:lineRule="auto"/>
      <w:jc w:val="left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574B"/>
  </w:style>
  <w:style w:type="paragraph" w:styleId="Intestazione">
    <w:name w:val="header"/>
    <w:basedOn w:val="Normale"/>
    <w:link w:val="IntestazioneCarattere"/>
    <w:uiPriority w:val="99"/>
    <w:unhideWhenUsed/>
    <w:rsid w:val="0007574B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574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477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47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574B"/>
    <w:pPr>
      <w:spacing w:before="240" w:after="2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07574B"/>
    <w:pPr>
      <w:tabs>
        <w:tab w:val="center" w:pos="4819"/>
        <w:tab w:val="right" w:pos="9638"/>
      </w:tabs>
      <w:spacing w:before="0" w:after="0" w:line="240" w:lineRule="auto"/>
      <w:jc w:val="left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574B"/>
  </w:style>
  <w:style w:type="paragraph" w:styleId="Intestazione">
    <w:name w:val="header"/>
    <w:basedOn w:val="Normale"/>
    <w:link w:val="IntestazioneCarattere"/>
    <w:uiPriority w:val="99"/>
    <w:unhideWhenUsed/>
    <w:rsid w:val="0007574B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574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477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47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Personalizzato 1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4D4D4D"/>
      </a:accent6>
      <a:hlink>
        <a:srgbClr val="5F5F5F"/>
      </a:hlink>
      <a:folHlink>
        <a:srgbClr val="919191"/>
      </a:folHlink>
    </a:clrScheme>
    <a:fontScheme name="corte">
      <a:majorFont>
        <a:latin typeface="Bodoni MT"/>
        <a:ea typeface=""/>
        <a:cs typeface=""/>
      </a:majorFont>
      <a:minorFont>
        <a:latin typeface="Bodoni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65292-C753-4E34-99BD-BFD1DCA9B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1249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Corte dei conti</Company>
  <LinksUpToDate>false</LinksUpToDate>
  <CharactersWithSpaces>8353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Prudente Valentina</dc:creator>
  <cp:lastModifiedBy>scroppi</cp:lastModifiedBy>
  <cp:revision>2</cp:revision>
  <cp:lastPrinted>2015-05-19T12:56:00Z</cp:lastPrinted>
  <dcterms:created xsi:type="dcterms:W3CDTF">2015-05-20T10:41:00Z</dcterms:created>
  <dcterms:modified xsi:type="dcterms:W3CDTF">2015-05-20T10:41:00Z</dcterms:modified>
</cp:coreProperties>
</file>