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57" w:rsidRPr="00426926" w:rsidRDefault="001A3819" w:rsidP="002C3976">
      <w:pPr>
        <w:ind w:right="98"/>
        <w:rPr>
          <w:rFonts w:ascii="Bodoni MT" w:hAnsi="Bodoni MT"/>
        </w:rPr>
      </w:pPr>
      <w:bookmarkStart w:id="0" w:name="_GoBack"/>
      <w:bookmarkEnd w:id="0"/>
      <w:r>
        <w:rPr>
          <w:rFonts w:ascii="Bodoni MT" w:hAnsi="Bodoni MT"/>
        </w:rPr>
        <w:t>Del. n. 413</w:t>
      </w:r>
      <w:r w:rsidR="00807E57" w:rsidRPr="007B48B4">
        <w:rPr>
          <w:rFonts w:ascii="Bodoni MT" w:hAnsi="Bodoni MT"/>
        </w:rPr>
        <w:t>/2015/PAR</w:t>
      </w: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2.5pt" o:ole="">
            <v:imagedata r:id="rId7" o:title=""/>
          </v:shape>
          <o:OLEObject Type="Embed" ProgID="Word.Picture.8" ShapeID="_x0000_i1025" DrawAspect="Content" ObjectID="_1506419311" r:id="rId8"/>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807E57" w:rsidRPr="00426926" w:rsidRDefault="00807E57" w:rsidP="00807E57">
      <w:pPr>
        <w:ind w:right="96" w:firstLine="284"/>
        <w:rPr>
          <w:rFonts w:ascii="Bodoni MT" w:hAnsi="Bodoni MT"/>
        </w:rPr>
      </w:pPr>
    </w:p>
    <w:p w:rsidR="00807E57" w:rsidRPr="00426926" w:rsidRDefault="00807E57" w:rsidP="009044CD">
      <w:pPr>
        <w:spacing w:after="120"/>
        <w:ind w:right="96"/>
        <w:rPr>
          <w:rFonts w:ascii="Bodoni MT" w:hAnsi="Bodoni MT"/>
        </w:rPr>
      </w:pPr>
      <w:r w:rsidRPr="00426926">
        <w:rPr>
          <w:rFonts w:ascii="Bodoni MT" w:hAnsi="Bodoni MT"/>
        </w:rPr>
        <w:t>composta dai magistrati</w:t>
      </w:r>
      <w:r>
        <w:rPr>
          <w:rFonts w:ascii="Bodoni MT" w:hAnsi="Bodoni MT"/>
        </w:rPr>
        <w:t>:</w:t>
      </w:r>
    </w:p>
    <w:p w:rsidR="00807E57" w:rsidRDefault="00807E57" w:rsidP="00807E57">
      <w:pPr>
        <w:ind w:left="284" w:right="98" w:firstLine="708"/>
        <w:rPr>
          <w:rFonts w:ascii="Bodoni MT" w:hAnsi="Bodoni MT"/>
        </w:rPr>
      </w:pPr>
      <w:r>
        <w:rPr>
          <w:rFonts w:ascii="Bodoni MT" w:hAnsi="Bodoni MT"/>
        </w:rPr>
        <w:t>Roberto 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807E57">
      <w:pPr>
        <w:ind w:left="284" w:right="98" w:firstLine="708"/>
        <w:rPr>
          <w:rFonts w:ascii="Bodoni MT" w:hAnsi="Bodoni MT"/>
        </w:rPr>
      </w:pPr>
      <w:r w:rsidRPr="00426926">
        <w:rPr>
          <w:rFonts w:ascii="Bodoni MT" w:hAnsi="Bodoni MT"/>
        </w:rPr>
        <w:t>Maria Annunziata RUCIRETA</w:t>
      </w:r>
      <w:r w:rsidR="00C73227">
        <w:rPr>
          <w:rFonts w:ascii="Bodoni MT" w:hAnsi="Bodoni MT"/>
        </w:rPr>
        <w:tab/>
      </w:r>
      <w:r w:rsidR="00C73227">
        <w:rPr>
          <w:rFonts w:ascii="Bodoni MT" w:hAnsi="Bodoni MT"/>
        </w:rPr>
        <w:tab/>
      </w:r>
      <w:r w:rsidR="00C73227">
        <w:rPr>
          <w:rFonts w:ascii="Bodoni MT" w:hAnsi="Bodoni MT"/>
        </w:rPr>
        <w:tab/>
        <w:t>C</w:t>
      </w:r>
      <w:r>
        <w:rPr>
          <w:rFonts w:ascii="Bodoni MT" w:hAnsi="Bodoni MT"/>
        </w:rPr>
        <w:t>onsigliere</w:t>
      </w:r>
    </w:p>
    <w:p w:rsidR="00807E57" w:rsidRPr="00426926" w:rsidRDefault="00807E57" w:rsidP="00807E57">
      <w:pPr>
        <w:ind w:left="708" w:right="98" w:firstLine="284"/>
        <w:rPr>
          <w:rFonts w:ascii="Bodoni MT" w:hAnsi="Bodoni MT"/>
        </w:rPr>
      </w:pPr>
      <w:r w:rsidRPr="00426926">
        <w:rPr>
          <w:rFonts w:ascii="Bodoni MT" w:hAnsi="Bodoni MT"/>
        </w:rPr>
        <w:t>Paolo 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6858B7" w:rsidRPr="00426926" w:rsidRDefault="00807E57" w:rsidP="006858B7">
      <w:pPr>
        <w:ind w:left="284" w:right="98" w:firstLine="708"/>
        <w:rPr>
          <w:rFonts w:ascii="Bodoni MT" w:hAnsi="Bodoni MT"/>
        </w:rPr>
      </w:pPr>
      <w:r w:rsidRPr="00426926">
        <w:rPr>
          <w:rFonts w:ascii="Bodoni MT" w:hAnsi="Bodoni MT"/>
        </w:rPr>
        <w:t>Nicola 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807E57" w:rsidRPr="00426926" w:rsidRDefault="00807E57" w:rsidP="00807E57">
      <w:pPr>
        <w:ind w:left="708" w:right="98" w:firstLine="284"/>
        <w:rPr>
          <w:rFonts w:ascii="Bodoni MT" w:hAnsi="Bodoni MT"/>
        </w:rPr>
      </w:pPr>
      <w:r w:rsidRPr="00426926">
        <w:rPr>
          <w:rFonts w:ascii="Bodoni MT" w:hAnsi="Bodoni MT"/>
        </w:rPr>
        <w:t>Emilia TRISCIUOGLIO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Default="00807E57" w:rsidP="00807E57">
      <w:pPr>
        <w:ind w:left="708" w:right="98" w:firstLine="284"/>
        <w:rPr>
          <w:rFonts w:ascii="Bodoni MT" w:hAnsi="Bodoni MT"/>
        </w:rPr>
      </w:pPr>
      <w:r w:rsidRPr="00426926">
        <w:rPr>
          <w:rFonts w:ascii="Bodoni MT" w:hAnsi="Bodoni MT"/>
        </w:rPr>
        <w:t>Laura D’AMBROSIO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Pr="00426926" w:rsidRDefault="00C73227" w:rsidP="00807E57">
      <w:pPr>
        <w:ind w:left="708" w:right="98" w:firstLine="284"/>
        <w:rPr>
          <w:rFonts w:ascii="Bodoni MT" w:hAnsi="Bodoni MT"/>
        </w:rPr>
      </w:pPr>
      <w:r>
        <w:rPr>
          <w:rFonts w:ascii="Bodoni MT" w:hAnsi="Bodoni MT"/>
        </w:rPr>
        <w:t>Marco BONCOMPAGNI</w:t>
      </w:r>
      <w:r>
        <w:rPr>
          <w:rFonts w:ascii="Bodoni MT" w:hAnsi="Bodoni MT"/>
        </w:rPr>
        <w:tab/>
      </w:r>
      <w:r>
        <w:rPr>
          <w:rFonts w:ascii="Bodoni MT" w:hAnsi="Bodoni MT"/>
        </w:rPr>
        <w:tab/>
      </w:r>
      <w:r>
        <w:rPr>
          <w:rFonts w:ascii="Bodoni MT" w:hAnsi="Bodoni MT"/>
        </w:rPr>
        <w:tab/>
      </w:r>
      <w:r>
        <w:rPr>
          <w:rFonts w:ascii="Bodoni MT" w:hAnsi="Bodoni MT"/>
        </w:rPr>
        <w:tab/>
        <w:t>C</w:t>
      </w:r>
      <w:r w:rsidR="00807E57">
        <w:rPr>
          <w:rFonts w:ascii="Bodoni MT" w:hAnsi="Bodoni MT"/>
        </w:rPr>
        <w:t>onsigliere</w:t>
      </w:r>
    </w:p>
    <w:p w:rsidR="00807E57" w:rsidRPr="00426926" w:rsidRDefault="00807E57" w:rsidP="00807E57">
      <w:pPr>
        <w:ind w:left="712" w:firstLine="284"/>
        <w:rPr>
          <w:rFonts w:ascii="Bodoni MT" w:hAnsi="Bodoni MT"/>
        </w:rPr>
      </w:pPr>
    </w:p>
    <w:p w:rsidR="00807E57" w:rsidRPr="00426926" w:rsidRDefault="00807E57" w:rsidP="007B48B4">
      <w:pPr>
        <w:rPr>
          <w:rFonts w:ascii="Bodoni MT" w:hAnsi="Bodoni MT"/>
        </w:rPr>
      </w:pPr>
      <w:r w:rsidRPr="007B48B4">
        <w:rPr>
          <w:rFonts w:ascii="Bodoni MT" w:hAnsi="Bodoni MT"/>
        </w:rPr>
        <w:t>nell’adunanza del</w:t>
      </w:r>
      <w:r w:rsidR="002C3976" w:rsidRPr="007B48B4">
        <w:rPr>
          <w:rFonts w:ascii="Bodoni MT" w:hAnsi="Bodoni MT"/>
        </w:rPr>
        <w:t xml:space="preserve"> </w:t>
      </w:r>
      <w:r w:rsidR="004876A9">
        <w:rPr>
          <w:rFonts w:ascii="Bodoni MT" w:hAnsi="Bodoni MT"/>
        </w:rPr>
        <w:t>14 ottobre</w:t>
      </w:r>
      <w:r w:rsidR="007B48B4" w:rsidRPr="007B48B4">
        <w:rPr>
          <w:rFonts w:ascii="Bodoni MT" w:hAnsi="Bodoni MT"/>
        </w:rPr>
        <w:t xml:space="preserve"> </w:t>
      </w:r>
      <w:r w:rsidR="008E58F0">
        <w:rPr>
          <w:rFonts w:ascii="Bodoni MT" w:hAnsi="Bodoni MT"/>
        </w:rPr>
        <w:t>2015;</w:t>
      </w:r>
    </w:p>
    <w:p w:rsidR="0014622E" w:rsidRPr="00F427F8" w:rsidRDefault="0014622E" w:rsidP="00A551E5">
      <w:pPr>
        <w:spacing w:before="240" w:line="32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F427F8">
        <w:rPr>
          <w:rFonts w:ascii="Bodoni MT" w:hAnsi="Bodoni MT"/>
        </w:rPr>
        <w:t>.u.</w:t>
      </w:r>
      <w:r w:rsidRPr="00F427F8">
        <w:rPr>
          <w:rFonts w:ascii="Bodoni MT" w:hAnsi="Bodoni MT"/>
        </w:rPr>
        <w:t xml:space="preserve"> delle leggi sulla Corte dei conti, approvato con r.d. 12 luglio 1934, n. 1214, e successive modificazioni;</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VISTA la legge 14 gennaio 1994, n. 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F427F8">
      <w:pPr>
        <w:pStyle w:val="Rientrocorpodeltesto"/>
        <w:spacing w:before="120" w:after="0" w:line="320" w:lineRule="exact"/>
        <w:ind w:left="0" w:firstLine="708"/>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 giugno 2000 e successive modifiche;</w:t>
      </w:r>
      <w:r w:rsidR="00FF4943" w:rsidRPr="00F427F8">
        <w:rPr>
          <w:rFonts w:ascii="Bodoni MT" w:hAnsi="Bodoni MT"/>
        </w:rPr>
        <w:t xml:space="preserve"> </w:t>
      </w:r>
    </w:p>
    <w:p w:rsidR="00F427F8" w:rsidRPr="00F427F8" w:rsidRDefault="00F427F8" w:rsidP="00F427F8">
      <w:pPr>
        <w:pStyle w:val="Rientrocorpodeltesto"/>
        <w:spacing w:before="120" w:after="0" w:line="320" w:lineRule="exact"/>
        <w:ind w:left="0" w:firstLine="708"/>
        <w:jc w:val="both"/>
        <w:rPr>
          <w:rFonts w:ascii="Bodoni MT" w:hAnsi="Bodoni MT"/>
        </w:rPr>
      </w:pPr>
      <w:r w:rsidRPr="00F427F8">
        <w:rPr>
          <w:rFonts w:ascii="Bodoni MT" w:hAnsi="Bodoni MT"/>
        </w:rPr>
        <w:t>VISTA la L.R. n.22/1998, poi sostituita dalla L.R. n.</w:t>
      </w:r>
      <w:r w:rsidR="00807E57">
        <w:rPr>
          <w:rFonts w:ascii="Bodoni MT" w:hAnsi="Bodoni MT"/>
        </w:rPr>
        <w:t xml:space="preserve"> </w:t>
      </w:r>
      <w:r w:rsidRPr="00F427F8">
        <w:rPr>
          <w:rFonts w:ascii="Bodoni MT" w:hAnsi="Bodoni MT"/>
        </w:rPr>
        <w:t>36/2000, istitutiva del Consiglio delle Autonomie Locali;</w:t>
      </w:r>
    </w:p>
    <w:p w:rsidR="00A30AC7" w:rsidRPr="00F427F8" w:rsidRDefault="00A30AC7" w:rsidP="00F427F8">
      <w:pPr>
        <w:pStyle w:val="Rientrocorpodeltesto"/>
        <w:spacing w:before="120" w:after="0" w:line="320" w:lineRule="exact"/>
        <w:ind w:left="0" w:firstLine="708"/>
        <w:jc w:val="both"/>
        <w:rPr>
          <w:rFonts w:ascii="Bodoni MT" w:hAnsi="Bodoni MT"/>
        </w:rPr>
      </w:pPr>
      <w:r w:rsidRPr="00F427F8">
        <w:rPr>
          <w:rFonts w:ascii="Bodoni MT" w:hAnsi="Bodoni MT"/>
        </w:rPr>
        <w:t>VISTA la legge 5 giugno 2003</w:t>
      </w:r>
      <w:r w:rsidR="00807E57">
        <w:rPr>
          <w:rFonts w:ascii="Bodoni MT" w:hAnsi="Bodoni MT"/>
        </w:rPr>
        <w:t>,</w:t>
      </w:r>
      <w:r w:rsidRPr="00F427F8">
        <w:rPr>
          <w:rFonts w:ascii="Bodoni MT" w:hAnsi="Bodoni MT"/>
        </w:rPr>
        <w:t xml:space="preserve"> n. 131, recante disposizioni per l’adeguamento dell’ordinamento della Repubblica alla legge costituzionale 18 ottobre 2001, n. 3;</w:t>
      </w:r>
    </w:p>
    <w:p w:rsidR="00F427F8" w:rsidRPr="00F427F8" w:rsidRDefault="00F427F8" w:rsidP="00F427F8">
      <w:pPr>
        <w:pStyle w:val="Rientrocorpodeltesto"/>
        <w:spacing w:before="120" w:after="0" w:line="320" w:lineRule="exact"/>
        <w:ind w:left="0" w:firstLine="708"/>
        <w:jc w:val="both"/>
        <w:rPr>
          <w:rFonts w:ascii="Bodoni MT" w:hAnsi="Bodoni MT"/>
        </w:rPr>
      </w:pPr>
      <w:r w:rsidRPr="00F427F8">
        <w:rPr>
          <w:rFonts w:ascii="Bodoni MT" w:hAnsi="Bodoni MT"/>
        </w:rPr>
        <w:t>VISTE le deliberazioni della Sezione Autonomie approvate nelle adunanze del 27 aprile 2004 e del 4 giugno 2009, aventi ad oggetto indirizzi e criteri generali per l’esercizio dell’attività consultiva da parte delle Sezioni regionali di controllo;</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 giugno 2006 tra Sezione regionale, Consiglio delle autonomie locali e Giunta regionale Toscana in materia di “ulteriori forme di collaborazione” tra Corte ed autonomie, ai sensi dell’art. 7 co</w:t>
      </w:r>
      <w:r w:rsidR="00B16D0A">
        <w:rPr>
          <w:rFonts w:ascii="Bodoni MT" w:hAnsi="Bodoni MT"/>
        </w:rPr>
        <w:t>.</w:t>
      </w:r>
      <w:r w:rsidRPr="00F427F8">
        <w:rPr>
          <w:rFonts w:ascii="Bodoni MT" w:hAnsi="Bodoni MT"/>
        </w:rPr>
        <w:t xml:space="preserve"> 8 della </w:t>
      </w:r>
      <w:r w:rsidR="00B16D0A">
        <w:rPr>
          <w:rFonts w:ascii="Bodoni MT" w:hAnsi="Bodoni MT"/>
        </w:rPr>
        <w:t>L.</w:t>
      </w:r>
      <w:r w:rsidRPr="00F427F8">
        <w:rPr>
          <w:rFonts w:ascii="Bodoni MT" w:hAnsi="Bodoni MT"/>
        </w:rPr>
        <w:t xml:space="preserve"> n. 131</w:t>
      </w:r>
      <w:r w:rsidR="00B16D0A">
        <w:rPr>
          <w:rFonts w:ascii="Bodoni MT" w:hAnsi="Bodoni MT"/>
        </w:rPr>
        <w:t>/</w:t>
      </w:r>
      <w:r w:rsidRPr="00F427F8">
        <w:rPr>
          <w:rFonts w:ascii="Bodoni MT" w:hAnsi="Bodoni MT"/>
        </w:rPr>
        <w:t>2003;</w:t>
      </w:r>
    </w:p>
    <w:p w:rsidR="00F427F8" w:rsidRPr="00F427F8" w:rsidRDefault="00F427F8" w:rsidP="00F427F8">
      <w:pPr>
        <w:spacing w:before="120" w:line="320" w:lineRule="exact"/>
        <w:ind w:firstLine="709"/>
        <w:jc w:val="both"/>
        <w:rPr>
          <w:rFonts w:ascii="Bodoni MT" w:hAnsi="Bodoni MT"/>
        </w:rPr>
      </w:pPr>
      <w:r w:rsidRPr="00F427F8">
        <w:rPr>
          <w:rFonts w:ascii="Bodoni MT" w:hAnsi="Bodoni MT"/>
        </w:rPr>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F427F8">
      <w:pPr>
        <w:spacing w:before="120" w:line="32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61667C">
      <w:pPr>
        <w:spacing w:line="400" w:lineRule="exact"/>
        <w:ind w:firstLine="708"/>
        <w:jc w:val="both"/>
        <w:rPr>
          <w:rFonts w:ascii="Bodoni MT" w:hAnsi="Bodoni MT"/>
        </w:rPr>
      </w:pPr>
      <w:r w:rsidRPr="000006C1">
        <w:rPr>
          <w:rFonts w:ascii="Bodoni MT" w:hAnsi="Bodoni MT"/>
        </w:rPr>
        <w:lastRenderedPageBreak/>
        <w:t xml:space="preserve">UDITO </w:t>
      </w:r>
      <w:r w:rsidR="00417055">
        <w:rPr>
          <w:rFonts w:ascii="Bodoni MT" w:hAnsi="Bodoni MT"/>
        </w:rPr>
        <w:t xml:space="preserve">nella camera di consiglio del 14 ottobre 2015 </w:t>
      </w:r>
      <w:r w:rsidR="0004124B" w:rsidRPr="000006C1">
        <w:rPr>
          <w:rFonts w:ascii="Bodoni MT" w:hAnsi="Bodoni MT"/>
        </w:rPr>
        <w:t>il relatore</w:t>
      </w:r>
      <w:r w:rsidR="001E0D95">
        <w:rPr>
          <w:rFonts w:ascii="Bodoni MT" w:hAnsi="Bodoni MT"/>
        </w:rPr>
        <w:t>,</w:t>
      </w:r>
      <w:r w:rsidRPr="000006C1">
        <w:rPr>
          <w:rFonts w:ascii="Bodoni MT" w:hAnsi="Bodoni MT"/>
        </w:rPr>
        <w:t xml:space="preserve"> </w:t>
      </w:r>
      <w:r w:rsidR="00BB4B36">
        <w:rPr>
          <w:rFonts w:ascii="Bodoni MT" w:hAnsi="Bodoni MT"/>
        </w:rPr>
        <w:t>C</w:t>
      </w:r>
      <w:r w:rsidR="0004124B" w:rsidRPr="000006C1">
        <w:rPr>
          <w:rFonts w:ascii="Bodoni MT" w:hAnsi="Bodoni MT"/>
        </w:rPr>
        <w:t>ons</w:t>
      </w:r>
      <w:r w:rsidR="0014622E" w:rsidRPr="000006C1">
        <w:rPr>
          <w:rFonts w:ascii="Bodoni MT" w:hAnsi="Bodoni MT"/>
        </w:rPr>
        <w:t xml:space="preserve">. </w:t>
      </w:r>
      <w:r w:rsidR="00A30AC7" w:rsidRPr="000006C1">
        <w:rPr>
          <w:rFonts w:ascii="Bodoni MT" w:hAnsi="Bodoni MT"/>
        </w:rPr>
        <w:t>Nicola B</w:t>
      </w:r>
      <w:r w:rsidR="00807E57">
        <w:rPr>
          <w:rFonts w:ascii="Bodoni MT" w:hAnsi="Bodoni MT"/>
        </w:rPr>
        <w:t>ontempo</w:t>
      </w:r>
      <w:r w:rsidR="00A30AC7" w:rsidRPr="000006C1">
        <w:rPr>
          <w:rFonts w:ascii="Bodoni MT" w:hAnsi="Bodoni MT"/>
        </w:rPr>
        <w:t>;</w:t>
      </w:r>
    </w:p>
    <w:p w:rsidR="001A27BC" w:rsidRPr="000006C1" w:rsidRDefault="000006C1" w:rsidP="0061667C">
      <w:pPr>
        <w:pStyle w:val="Corpotesto"/>
        <w:spacing w:before="240" w:after="240" w:line="400" w:lineRule="exact"/>
        <w:ind w:right="96"/>
        <w:jc w:val="center"/>
        <w:rPr>
          <w:rFonts w:ascii="Bodoni MT" w:hAnsi="Bodoni MT"/>
          <w:b/>
        </w:rPr>
      </w:pPr>
      <w:r w:rsidRPr="000006C1">
        <w:rPr>
          <w:rFonts w:ascii="Bodoni MT" w:hAnsi="Bodoni MT"/>
          <w:b/>
        </w:rPr>
        <w:t>FATTO</w:t>
      </w:r>
      <w:r w:rsidR="00354EA1">
        <w:rPr>
          <w:rFonts w:ascii="Bodoni MT" w:hAnsi="Bodoni MT"/>
          <w:b/>
        </w:rPr>
        <w:t xml:space="preserve"> E DIRITTO</w:t>
      </w:r>
    </w:p>
    <w:p w:rsidR="004876A9" w:rsidRDefault="001A27BC" w:rsidP="002C3976">
      <w:pPr>
        <w:pStyle w:val="Rientrocorpodeltesto"/>
        <w:spacing w:after="0" w:line="400" w:lineRule="exact"/>
        <w:ind w:left="0" w:firstLine="708"/>
        <w:jc w:val="both"/>
        <w:rPr>
          <w:rFonts w:ascii="Bodoni MT" w:hAnsi="Bodoni MT"/>
        </w:rPr>
      </w:pPr>
      <w:r w:rsidRPr="00425A84">
        <w:rPr>
          <w:rFonts w:ascii="Bodoni MT" w:hAnsi="Bodoni MT"/>
        </w:rPr>
        <w:t xml:space="preserve">Il Consiglio delle autonomie locali </w:t>
      </w:r>
      <w:r w:rsidR="00E732B0">
        <w:rPr>
          <w:rFonts w:ascii="Bodoni MT" w:hAnsi="Bodoni MT"/>
        </w:rPr>
        <w:t>-</w:t>
      </w:r>
      <w:r w:rsidR="00FF4943" w:rsidRPr="00425A84">
        <w:rPr>
          <w:rFonts w:ascii="Bodoni MT" w:hAnsi="Bodoni MT"/>
        </w:rPr>
        <w:t xml:space="preserve"> </w:t>
      </w:r>
      <w:r w:rsidR="00E732B0">
        <w:rPr>
          <w:rFonts w:ascii="Bodoni MT" w:hAnsi="Bodoni MT"/>
        </w:rPr>
        <w:t>con nota prot. n.</w:t>
      </w:r>
      <w:r w:rsidR="001E0D95">
        <w:rPr>
          <w:rFonts w:ascii="Bodoni MT" w:hAnsi="Bodoni MT"/>
        </w:rPr>
        <w:t xml:space="preserve"> </w:t>
      </w:r>
      <w:r w:rsidR="004876A9">
        <w:rPr>
          <w:rFonts w:ascii="Bodoni MT" w:hAnsi="Bodoni MT"/>
        </w:rPr>
        <w:t>4095</w:t>
      </w:r>
      <w:r w:rsidR="001D0CF2">
        <w:rPr>
          <w:rFonts w:ascii="Bodoni MT" w:hAnsi="Bodoni MT"/>
        </w:rPr>
        <w:t xml:space="preserve">/1.13.9 </w:t>
      </w:r>
      <w:r w:rsidR="00A52DF6" w:rsidRPr="00425A84">
        <w:rPr>
          <w:rFonts w:ascii="Bodoni MT" w:hAnsi="Bodoni MT"/>
        </w:rPr>
        <w:t xml:space="preserve">del </w:t>
      </w:r>
      <w:r w:rsidR="001D0CF2">
        <w:rPr>
          <w:rFonts w:ascii="Bodoni MT" w:hAnsi="Bodoni MT"/>
        </w:rPr>
        <w:t>2</w:t>
      </w:r>
      <w:r w:rsidR="004876A9">
        <w:rPr>
          <w:rFonts w:ascii="Bodoni MT" w:hAnsi="Bodoni MT"/>
        </w:rPr>
        <w:t>0 febbraio</w:t>
      </w:r>
      <w:r w:rsidR="001D0CF2">
        <w:rPr>
          <w:rFonts w:ascii="Bodoni MT" w:hAnsi="Bodoni MT"/>
        </w:rPr>
        <w:t xml:space="preserve"> </w:t>
      </w:r>
      <w:r w:rsidR="00A52DF6" w:rsidRPr="00425A84">
        <w:rPr>
          <w:rFonts w:ascii="Bodoni MT" w:hAnsi="Bodoni MT"/>
        </w:rPr>
        <w:t>2015</w:t>
      </w:r>
      <w:r w:rsidR="004876A9">
        <w:rPr>
          <w:rFonts w:ascii="Bodoni MT" w:hAnsi="Bodoni MT"/>
        </w:rPr>
        <w:t>, pervenuta alla Sezione il 3</w:t>
      </w:r>
      <w:r w:rsidR="002C3976">
        <w:rPr>
          <w:rFonts w:ascii="Bodoni MT" w:hAnsi="Bodoni MT"/>
        </w:rPr>
        <w:t xml:space="preserve"> marzo</w:t>
      </w:r>
      <w:r w:rsidR="001D0CF2">
        <w:rPr>
          <w:rFonts w:ascii="Bodoni MT" w:hAnsi="Bodoni MT"/>
        </w:rPr>
        <w:t xml:space="preserve"> 2015 (prot. n.</w:t>
      </w:r>
      <w:r w:rsidR="001E0D95">
        <w:rPr>
          <w:rFonts w:ascii="Bodoni MT" w:hAnsi="Bodoni MT"/>
        </w:rPr>
        <w:t xml:space="preserve"> </w:t>
      </w:r>
      <w:r w:rsidR="002C3976">
        <w:rPr>
          <w:rFonts w:ascii="Bodoni MT" w:hAnsi="Bodoni MT"/>
        </w:rPr>
        <w:t>1</w:t>
      </w:r>
      <w:r w:rsidR="004876A9">
        <w:rPr>
          <w:rFonts w:ascii="Bodoni MT" w:hAnsi="Bodoni MT"/>
        </w:rPr>
        <w:t>267</w:t>
      </w:r>
      <w:r w:rsidR="001D0CF2">
        <w:rPr>
          <w:rFonts w:ascii="Bodoni MT" w:hAnsi="Bodoni MT"/>
        </w:rPr>
        <w:t>)</w:t>
      </w:r>
      <w:r w:rsidR="00FF4943" w:rsidRPr="00425A84">
        <w:rPr>
          <w:rFonts w:ascii="Bodoni MT" w:hAnsi="Bodoni MT"/>
        </w:rPr>
        <w:t xml:space="preserve"> </w:t>
      </w:r>
      <w:r w:rsidR="00E732B0">
        <w:rPr>
          <w:rFonts w:ascii="Bodoni MT" w:hAnsi="Bodoni MT"/>
        </w:rPr>
        <w:t>-</w:t>
      </w:r>
      <w:r w:rsidR="00FF4943" w:rsidRPr="00425A84">
        <w:rPr>
          <w:rFonts w:ascii="Bodoni MT" w:hAnsi="Bodoni MT"/>
        </w:rPr>
        <w:t xml:space="preserve"> </w:t>
      </w:r>
      <w:r w:rsidR="00E732B0" w:rsidRPr="00425A84">
        <w:rPr>
          <w:rFonts w:ascii="Bodoni MT" w:hAnsi="Bodoni MT"/>
        </w:rPr>
        <w:t>ha inoltrato a</w:t>
      </w:r>
      <w:r w:rsidR="00E732B0">
        <w:rPr>
          <w:rFonts w:ascii="Bodoni MT" w:hAnsi="Bodoni MT"/>
        </w:rPr>
        <w:t xml:space="preserve"> questa</w:t>
      </w:r>
      <w:r w:rsidR="00E732B0" w:rsidRPr="00425A84">
        <w:rPr>
          <w:rFonts w:ascii="Bodoni MT" w:hAnsi="Bodoni MT"/>
        </w:rPr>
        <w:t xml:space="preserve"> Sezione </w:t>
      </w:r>
      <w:r w:rsidRPr="00425A84">
        <w:rPr>
          <w:rFonts w:ascii="Bodoni MT" w:hAnsi="Bodoni MT"/>
        </w:rPr>
        <w:t>una richiesta di parere</w:t>
      </w:r>
      <w:r w:rsidR="00A52DF6" w:rsidRPr="00425A84">
        <w:rPr>
          <w:rFonts w:ascii="Bodoni MT" w:hAnsi="Bodoni MT"/>
        </w:rPr>
        <w:t xml:space="preserve"> </w:t>
      </w:r>
      <w:r w:rsidR="002C3976">
        <w:rPr>
          <w:rFonts w:ascii="Bodoni MT" w:hAnsi="Bodoni MT"/>
        </w:rPr>
        <w:t xml:space="preserve">inoltrata </w:t>
      </w:r>
      <w:r w:rsidR="00A52DF6" w:rsidRPr="00425A84">
        <w:rPr>
          <w:rFonts w:ascii="Bodoni MT" w:hAnsi="Bodoni MT"/>
        </w:rPr>
        <w:t>d</w:t>
      </w:r>
      <w:r w:rsidR="00EC3F04">
        <w:rPr>
          <w:rFonts w:ascii="Bodoni MT" w:hAnsi="Bodoni MT"/>
        </w:rPr>
        <w:t>e</w:t>
      </w:r>
      <w:r w:rsidR="00A52DF6" w:rsidRPr="00425A84">
        <w:rPr>
          <w:rFonts w:ascii="Bodoni MT" w:hAnsi="Bodoni MT"/>
        </w:rPr>
        <w:t xml:space="preserve">l </w:t>
      </w:r>
      <w:r w:rsidR="00E732B0">
        <w:rPr>
          <w:rFonts w:ascii="Bodoni MT" w:hAnsi="Bodoni MT"/>
        </w:rPr>
        <w:t xml:space="preserve">Sindaco </w:t>
      </w:r>
      <w:r w:rsidR="001D0CF2">
        <w:rPr>
          <w:rFonts w:ascii="Bodoni MT" w:hAnsi="Bodoni MT"/>
        </w:rPr>
        <w:t xml:space="preserve">di </w:t>
      </w:r>
      <w:r w:rsidR="004876A9">
        <w:rPr>
          <w:rFonts w:ascii="Bodoni MT" w:hAnsi="Bodoni MT"/>
        </w:rPr>
        <w:t>Grosseto,</w:t>
      </w:r>
      <w:r w:rsidR="002C3976">
        <w:rPr>
          <w:rFonts w:ascii="Bodoni MT" w:hAnsi="Bodoni MT"/>
        </w:rPr>
        <w:t xml:space="preserve"> avente ad oggetto l</w:t>
      </w:r>
      <w:r w:rsidR="004876A9">
        <w:rPr>
          <w:rFonts w:ascii="Bodoni MT" w:hAnsi="Bodoni MT"/>
        </w:rPr>
        <w:t>’interpretazione dell’art.1,</w:t>
      </w:r>
      <w:r w:rsidR="007B5C61">
        <w:rPr>
          <w:rFonts w:ascii="Bodoni MT" w:hAnsi="Bodoni MT"/>
        </w:rPr>
        <w:t xml:space="preserve"> </w:t>
      </w:r>
      <w:r w:rsidR="004876A9">
        <w:rPr>
          <w:rFonts w:ascii="Bodoni MT" w:hAnsi="Bodoni MT"/>
        </w:rPr>
        <w:t>comma424, l. n. 190/2014 (Legge di stabilità per il 2015) e le relative facoltà assunzionali dell’ente.</w:t>
      </w:r>
    </w:p>
    <w:p w:rsidR="00354EA1" w:rsidRDefault="00354EA1" w:rsidP="0061667C">
      <w:pPr>
        <w:pStyle w:val="Rientrocorpodeltesto"/>
        <w:spacing w:after="0" w:line="400" w:lineRule="exact"/>
        <w:ind w:left="0" w:firstLine="708"/>
        <w:jc w:val="both"/>
        <w:rPr>
          <w:rFonts w:ascii="Bodoni MT" w:hAnsi="Bodoni MT"/>
        </w:rPr>
      </w:pPr>
      <w:r>
        <w:rPr>
          <w:rFonts w:ascii="Bodoni MT" w:hAnsi="Bodoni MT"/>
        </w:rPr>
        <w:t>Atteso che sulle problematiche interpretative del citato comma 424 pendevano varie richieste di pronunzia nomofilattica della Sezione Autonomie di questa Corte, ex art</w:t>
      </w:r>
      <w:r w:rsidR="00297D8E">
        <w:rPr>
          <w:rFonts w:ascii="Bodoni MT" w:hAnsi="Bodoni MT"/>
        </w:rPr>
        <w:t xml:space="preserve">.6, comma 4, d.l. n.174/2012, </w:t>
      </w:r>
      <w:r>
        <w:rPr>
          <w:rFonts w:ascii="Bodoni MT" w:hAnsi="Bodoni MT"/>
        </w:rPr>
        <w:t>il collegio decideva di sospendere l’esame di questa, come di altre richieste di parere, sino alla pronunzia della Sezione Autonomie, peraltro destinata a spiegare effetto vincolante (v. art</w:t>
      </w:r>
      <w:r w:rsidR="00297D8E">
        <w:rPr>
          <w:rFonts w:ascii="Bodoni MT" w:hAnsi="Bodoni MT"/>
        </w:rPr>
        <w:t>.6, comma 4, cit.</w:t>
      </w:r>
      <w:r>
        <w:rPr>
          <w:rFonts w:ascii="Bodoni MT" w:hAnsi="Bodoni MT"/>
        </w:rPr>
        <w:t>).</w:t>
      </w:r>
    </w:p>
    <w:p w:rsidR="00354EA1" w:rsidRDefault="00354EA1" w:rsidP="0061667C">
      <w:pPr>
        <w:pStyle w:val="Rientrocorpodeltesto"/>
        <w:spacing w:after="0" w:line="400" w:lineRule="exact"/>
        <w:ind w:left="0" w:firstLine="708"/>
        <w:jc w:val="both"/>
        <w:rPr>
          <w:rFonts w:ascii="Bodoni MT" w:hAnsi="Bodoni MT"/>
        </w:rPr>
      </w:pPr>
      <w:r>
        <w:rPr>
          <w:rFonts w:ascii="Bodoni MT" w:hAnsi="Bodoni MT"/>
        </w:rPr>
        <w:t xml:space="preserve">La Sezione Autonomie si è pronunciata in merito con deliberazione </w:t>
      </w:r>
      <w:r w:rsidR="00737282">
        <w:rPr>
          <w:rFonts w:ascii="Bodoni MT" w:hAnsi="Bodoni MT"/>
        </w:rPr>
        <w:t xml:space="preserve">16 giugno 2015 </w:t>
      </w:r>
      <w:r>
        <w:rPr>
          <w:rFonts w:ascii="Bodoni MT" w:hAnsi="Bodoni MT"/>
        </w:rPr>
        <w:t>n</w:t>
      </w:r>
      <w:r w:rsidR="00737282">
        <w:rPr>
          <w:rFonts w:ascii="Bodoni MT" w:hAnsi="Bodoni MT"/>
        </w:rPr>
        <w:t>.19/SEZAUT/2015/QMIG (cui ha fatto seguito la deliberazione 28 luglio 2015 n.26/SEZAUT/2015/QMIG</w:t>
      </w:r>
      <w:r w:rsidR="005823F3">
        <w:rPr>
          <w:rFonts w:ascii="Bodoni MT" w:hAnsi="Bodoni MT"/>
        </w:rPr>
        <w:t xml:space="preserve"> che ha confermato, e in parte integrato, la prima).</w:t>
      </w:r>
    </w:p>
    <w:p w:rsidR="005823F3" w:rsidRDefault="00354EA1" w:rsidP="0061667C">
      <w:pPr>
        <w:pStyle w:val="Rientrocorpodeltesto"/>
        <w:spacing w:after="0" w:line="400" w:lineRule="exact"/>
        <w:ind w:left="0" w:firstLine="708"/>
        <w:jc w:val="both"/>
        <w:rPr>
          <w:rFonts w:ascii="Bodoni MT" w:hAnsi="Bodoni MT"/>
        </w:rPr>
      </w:pPr>
      <w:r>
        <w:rPr>
          <w:rFonts w:ascii="Bodoni MT" w:hAnsi="Bodoni MT"/>
        </w:rPr>
        <w:t xml:space="preserve">La Segreteria di questa Sezione - la quale, giova ricordare, non avrebbe potuto discostarsi dall’interpretazione fatta propria dalla Sezione Autonomie - ha </w:t>
      </w:r>
      <w:r w:rsidRPr="00160358">
        <w:rPr>
          <w:rFonts w:ascii="Bodoni MT" w:hAnsi="Bodoni MT"/>
        </w:rPr>
        <w:t>quindi inteso trasmettere la ridetta delibera n</w:t>
      </w:r>
      <w:r w:rsidR="005823F3" w:rsidRPr="00160358">
        <w:rPr>
          <w:rFonts w:ascii="Bodoni MT" w:hAnsi="Bodoni MT"/>
        </w:rPr>
        <w:t>.19/2015</w:t>
      </w:r>
      <w:r w:rsidRPr="00160358">
        <w:rPr>
          <w:rFonts w:ascii="Bodoni MT" w:hAnsi="Bodoni MT"/>
        </w:rPr>
        <w:t xml:space="preserve"> della Sezione Autonomie al</w:t>
      </w:r>
      <w:r>
        <w:rPr>
          <w:rFonts w:ascii="Bodoni MT" w:hAnsi="Bodoni MT"/>
        </w:rPr>
        <w:t xml:space="preserve"> Comune richiedente, il quale, </w:t>
      </w:r>
      <w:r w:rsidR="009D2811">
        <w:rPr>
          <w:rFonts w:ascii="Bodoni MT" w:hAnsi="Bodoni MT"/>
        </w:rPr>
        <w:t xml:space="preserve">con </w:t>
      </w:r>
      <w:r>
        <w:rPr>
          <w:rFonts w:ascii="Bodoni MT" w:hAnsi="Bodoni MT"/>
        </w:rPr>
        <w:t xml:space="preserve">comunicazione del 2 ottobre 2015 (prot. </w:t>
      </w:r>
      <w:r w:rsidR="00742F4D">
        <w:rPr>
          <w:rFonts w:ascii="Bodoni MT" w:hAnsi="Bodoni MT"/>
        </w:rPr>
        <w:t xml:space="preserve">n. </w:t>
      </w:r>
      <w:r w:rsidR="009D2811">
        <w:rPr>
          <w:rFonts w:ascii="Bodoni MT" w:hAnsi="Bodoni MT"/>
        </w:rPr>
        <w:t>5927), ha ritenut</w:t>
      </w:r>
      <w:r>
        <w:rPr>
          <w:rFonts w:ascii="Bodoni MT" w:hAnsi="Bodoni MT"/>
        </w:rPr>
        <w:t>o di rinunziare alla richiesta di parere ritenendo la pronuncia della Sezione Autonomie “</w:t>
      </w:r>
      <w:r w:rsidRPr="00160358">
        <w:rPr>
          <w:rFonts w:ascii="Bodoni MT" w:hAnsi="Bodoni MT"/>
          <w:i/>
        </w:rPr>
        <w:t>completamente esaustiva della problematica sollevata</w:t>
      </w:r>
      <w:r>
        <w:rPr>
          <w:rFonts w:ascii="Bodoni MT" w:hAnsi="Bodoni MT"/>
        </w:rPr>
        <w:t>”</w:t>
      </w:r>
      <w:r w:rsidR="005823F3">
        <w:rPr>
          <w:rFonts w:ascii="Bodoni MT" w:hAnsi="Bodoni MT"/>
        </w:rPr>
        <w:t>.</w:t>
      </w:r>
    </w:p>
    <w:p w:rsidR="00C13A09" w:rsidRDefault="005823F3" w:rsidP="005823F3">
      <w:pPr>
        <w:spacing w:line="400" w:lineRule="exact"/>
        <w:ind w:right="72" w:firstLine="720"/>
        <w:jc w:val="both"/>
        <w:textAlignment w:val="baseline"/>
        <w:rPr>
          <w:rFonts w:ascii="Bodoni MT" w:hAnsi="Bodoni MT"/>
          <w:lang w:eastAsia="en-US"/>
        </w:rPr>
      </w:pPr>
      <w:r>
        <w:rPr>
          <w:rFonts w:ascii="Bodoni MT" w:hAnsi="Bodoni MT"/>
          <w:lang w:eastAsia="en-US"/>
        </w:rPr>
        <w:t xml:space="preserve">In tal modo l’ente richiedente ha mostrato, financo rinunziandovi, di non avere più interesse alla pronunzia della Sezione, la quale, esimendosi per questo dalla valutazione della sua ammissibilità sotto il profilo soggettivo (peraltro palese, trattandosi di richiesta </w:t>
      </w:r>
      <w:r w:rsidRPr="005D2A0F">
        <w:rPr>
          <w:rFonts w:ascii="Bodoni MT" w:hAnsi="Bodoni MT"/>
          <w:lang w:eastAsia="en-US"/>
        </w:rPr>
        <w:t xml:space="preserve">formulata dal Sindaco </w:t>
      </w:r>
      <w:r>
        <w:rPr>
          <w:rFonts w:ascii="Bodoni MT" w:hAnsi="Bodoni MT"/>
          <w:lang w:eastAsia="en-US"/>
        </w:rPr>
        <w:t>tramite i</w:t>
      </w:r>
      <w:r w:rsidRPr="005D2A0F">
        <w:rPr>
          <w:rFonts w:ascii="Bodoni MT" w:hAnsi="Bodoni MT"/>
          <w:lang w:eastAsia="en-US"/>
        </w:rPr>
        <w:t>l C</w:t>
      </w:r>
      <w:r>
        <w:rPr>
          <w:rFonts w:ascii="Bodoni MT" w:hAnsi="Bodoni MT"/>
          <w:lang w:eastAsia="en-US"/>
        </w:rPr>
        <w:t>.A.L.) ed oggettivo, deve pertanto limitarsi a prendere atto della sopravvenuta situazione, che rende la richiesta di</w:t>
      </w:r>
      <w:r w:rsidR="00C13A09">
        <w:rPr>
          <w:rFonts w:ascii="Bodoni MT" w:hAnsi="Bodoni MT"/>
          <w:lang w:eastAsia="en-US"/>
        </w:rPr>
        <w:t xml:space="preserve"> parere insuscettiva di </w:t>
      </w:r>
      <w:r>
        <w:rPr>
          <w:rFonts w:ascii="Bodoni MT" w:hAnsi="Bodoni MT"/>
          <w:lang w:eastAsia="en-US"/>
        </w:rPr>
        <w:t xml:space="preserve">esame </w:t>
      </w:r>
      <w:r w:rsidR="00C13A09">
        <w:rPr>
          <w:rFonts w:ascii="Bodoni MT" w:hAnsi="Bodoni MT"/>
          <w:lang w:eastAsia="en-US"/>
        </w:rPr>
        <w:t>ed improcedibile.</w:t>
      </w:r>
    </w:p>
    <w:p w:rsidR="00A30AC7" w:rsidRDefault="000006C1" w:rsidP="00B245C1">
      <w:pPr>
        <w:spacing w:before="240" w:after="240" w:line="400" w:lineRule="exact"/>
        <w:ind w:left="142" w:right="289" w:firstLine="720"/>
        <w:jc w:val="center"/>
        <w:textAlignment w:val="baseline"/>
        <w:rPr>
          <w:rFonts w:ascii="Bodoni MT" w:hAnsi="Bodoni MT"/>
          <w:b/>
          <w:lang w:eastAsia="en-US"/>
        </w:rPr>
      </w:pPr>
      <w:r w:rsidRPr="00B245C1">
        <w:rPr>
          <w:rFonts w:ascii="Bodoni MT" w:hAnsi="Bodoni MT"/>
          <w:b/>
          <w:lang w:eastAsia="en-US"/>
        </w:rPr>
        <w:t>P. Q. M.</w:t>
      </w:r>
    </w:p>
    <w:p w:rsidR="00B245C1" w:rsidRDefault="000006C1" w:rsidP="005823F3">
      <w:pPr>
        <w:widowControl w:val="0"/>
        <w:spacing w:line="400" w:lineRule="exact"/>
        <w:ind w:right="215" w:firstLine="709"/>
        <w:jc w:val="both"/>
        <w:textAlignment w:val="baseline"/>
        <w:rPr>
          <w:rFonts w:ascii="Bodoni MT" w:hAnsi="Bodoni MT"/>
          <w:lang w:eastAsia="en-US"/>
        </w:rPr>
      </w:pPr>
      <w:r w:rsidRPr="00B245C1">
        <w:rPr>
          <w:rFonts w:ascii="Bodoni MT" w:hAnsi="Bodoni MT"/>
          <w:lang w:eastAsia="en-US"/>
        </w:rPr>
        <w:t>N</w:t>
      </w:r>
      <w:r w:rsidR="00A30AC7" w:rsidRPr="00B245C1">
        <w:rPr>
          <w:rFonts w:ascii="Bodoni MT" w:hAnsi="Bodoni MT"/>
          <w:lang w:eastAsia="en-US"/>
        </w:rPr>
        <w:t>elle s</w:t>
      </w:r>
      <w:r w:rsidRPr="00B245C1">
        <w:rPr>
          <w:rFonts w:ascii="Bodoni MT" w:hAnsi="Bodoni MT"/>
          <w:lang w:eastAsia="en-US"/>
        </w:rPr>
        <w:t>ue</w:t>
      </w:r>
      <w:r w:rsidR="00A30AC7" w:rsidRPr="00B245C1">
        <w:rPr>
          <w:rFonts w:ascii="Bodoni MT" w:hAnsi="Bodoni MT"/>
          <w:lang w:eastAsia="en-US"/>
        </w:rPr>
        <w:t>sposte considerazioni è il deliberato di i</w:t>
      </w:r>
      <w:r w:rsidR="00F35164">
        <w:rPr>
          <w:rFonts w:ascii="Bodoni MT" w:hAnsi="Bodoni MT"/>
          <w:lang w:eastAsia="en-US"/>
        </w:rPr>
        <w:t>mprocedibilità della Corte dei conti -</w:t>
      </w:r>
      <w:r w:rsidR="00A30AC7" w:rsidRPr="00B245C1">
        <w:rPr>
          <w:rFonts w:ascii="Bodoni MT" w:hAnsi="Bodoni MT"/>
          <w:lang w:eastAsia="en-US"/>
        </w:rPr>
        <w:t xml:space="preserve"> Sezione regionale di controllo per la Toscana - in relazione alla richiesta </w:t>
      </w:r>
      <w:r w:rsidR="00A30AC7" w:rsidRPr="00B245C1">
        <w:rPr>
          <w:rFonts w:ascii="Bodoni MT" w:hAnsi="Bodoni MT"/>
          <w:lang w:eastAsia="en-US"/>
        </w:rPr>
        <w:lastRenderedPageBreak/>
        <w:t>formulata dal Consiglio delle autonomie con nota in epigrafe indicata.</w:t>
      </w:r>
    </w:p>
    <w:p w:rsidR="00B245C1" w:rsidRDefault="00B245C1" w:rsidP="00F62139">
      <w:pPr>
        <w:spacing w:line="400" w:lineRule="exact"/>
        <w:ind w:right="216" w:firstLine="708"/>
        <w:jc w:val="both"/>
        <w:textAlignment w:val="baseline"/>
        <w:rPr>
          <w:rFonts w:ascii="Bodoni MT" w:hAnsi="Bodoni MT"/>
        </w:rPr>
      </w:pPr>
      <w:r>
        <w:rPr>
          <w:rFonts w:ascii="Bodoni MT" w:hAnsi="Bodoni MT"/>
        </w:rPr>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F35164">
        <w:rPr>
          <w:rFonts w:ascii="Bodoni MT" w:hAnsi="Bodoni MT"/>
        </w:rPr>
        <w:t xml:space="preserve">indaco di </w:t>
      </w:r>
      <w:r w:rsidR="005823F3">
        <w:rPr>
          <w:rFonts w:ascii="Bodoni MT" w:hAnsi="Bodoni MT"/>
        </w:rPr>
        <w:t>Grosseto</w:t>
      </w:r>
      <w:r w:rsidR="00B92698">
        <w:rPr>
          <w:rFonts w:ascii="Bodoni MT" w:hAnsi="Bodoni MT"/>
        </w:rPr>
        <w:t>.</w:t>
      </w:r>
    </w:p>
    <w:p w:rsidR="008E58F0" w:rsidRDefault="008E58F0" w:rsidP="008E58F0">
      <w:pPr>
        <w:spacing w:line="400" w:lineRule="exact"/>
        <w:ind w:right="216" w:firstLine="708"/>
        <w:jc w:val="both"/>
        <w:textAlignment w:val="baseline"/>
        <w:rPr>
          <w:rFonts w:ascii="Bodoni MT" w:hAnsi="Bodoni MT"/>
          <w:lang w:eastAsia="en-US"/>
        </w:rPr>
      </w:pPr>
      <w:r>
        <w:rPr>
          <w:rFonts w:ascii="Bodoni MT" w:hAnsi="Bodoni MT"/>
        </w:rPr>
        <w:t>Così deciso in Firenze,</w:t>
      </w:r>
      <w:r w:rsidR="005823F3">
        <w:rPr>
          <w:rFonts w:ascii="Bodoni MT" w:hAnsi="Bodoni MT"/>
        </w:rPr>
        <w:t xml:space="preserve"> nella Camera di consiglio del 14 ottobre</w:t>
      </w:r>
      <w:r>
        <w:rPr>
          <w:rFonts w:ascii="Bodoni MT" w:hAnsi="Bodoni MT"/>
        </w:rPr>
        <w:t xml:space="preserve"> 2015.</w:t>
      </w:r>
    </w:p>
    <w:p w:rsidR="009B6BD7" w:rsidRPr="00FB1552" w:rsidRDefault="009B6BD7" w:rsidP="009B6BD7">
      <w:pPr>
        <w:ind w:left="5041" w:firstLine="709"/>
        <w:rPr>
          <w:rFonts w:ascii="Bodoni MT" w:hAnsi="Bodoni MT"/>
        </w:rPr>
      </w:pPr>
    </w:p>
    <w:p w:rsidR="009B6BD7" w:rsidRPr="00FB1552" w:rsidRDefault="007B5C61" w:rsidP="007B5C61">
      <w:pPr>
        <w:jc w:val="both"/>
        <w:rPr>
          <w:rFonts w:ascii="Bodoni MT" w:hAnsi="Bodoni MT"/>
        </w:rPr>
      </w:pPr>
      <w:r>
        <w:rPr>
          <w:rFonts w:ascii="Bodoni MT" w:hAnsi="Bodoni MT"/>
        </w:rPr>
        <w:t xml:space="preserve">       </w:t>
      </w:r>
      <w:r w:rsidR="003A7DEA">
        <w:rPr>
          <w:rFonts w:ascii="Bodoni MT" w:hAnsi="Bodoni MT"/>
        </w:rPr>
        <w:t>L’estensore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t xml:space="preserve">          </w:t>
      </w:r>
      <w:r w:rsidR="009937FA">
        <w:rPr>
          <w:rFonts w:ascii="Bodoni MT" w:hAnsi="Bodoni MT"/>
        </w:rPr>
        <w:t xml:space="preserve">          </w:t>
      </w:r>
      <w:r w:rsidR="003A7DEA">
        <w:rPr>
          <w:rFonts w:ascii="Bodoni MT" w:hAnsi="Bodoni MT"/>
        </w:rPr>
        <w:t>Il presidente</w:t>
      </w:r>
    </w:p>
    <w:p w:rsidR="009B6BD7" w:rsidRPr="00FB1552" w:rsidRDefault="009937FA" w:rsidP="003A7DEA">
      <w:pPr>
        <w:jc w:val="both"/>
        <w:rPr>
          <w:rFonts w:ascii="Bodoni MT" w:hAnsi="Bodoni MT"/>
        </w:rPr>
      </w:pPr>
      <w:r>
        <w:rPr>
          <w:rFonts w:ascii="Bodoni MT" w:hAnsi="Bodoni MT"/>
        </w:rPr>
        <w:t xml:space="preserve">f.to </w:t>
      </w:r>
      <w:r w:rsidR="003A7DEA">
        <w:rPr>
          <w:rFonts w:ascii="Bodoni MT" w:hAnsi="Bodoni MT"/>
        </w:rPr>
        <w:t>Nicola B</w:t>
      </w:r>
      <w:r w:rsidR="003A608F">
        <w:rPr>
          <w:rFonts w:ascii="Bodoni MT" w:hAnsi="Bodoni MT"/>
        </w:rPr>
        <w:t>ontempo</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 xml:space="preserve">       </w:t>
      </w:r>
      <w:r w:rsidR="007B5C61">
        <w:rPr>
          <w:rFonts w:ascii="Bodoni MT" w:hAnsi="Bodoni MT"/>
        </w:rPr>
        <w:t xml:space="preserve">   </w:t>
      </w:r>
      <w:r>
        <w:rPr>
          <w:rFonts w:ascii="Bodoni MT" w:hAnsi="Bodoni MT"/>
        </w:rPr>
        <w:t>f.to</w:t>
      </w:r>
      <w:r w:rsidR="007B5C61">
        <w:rPr>
          <w:rFonts w:ascii="Bodoni MT" w:hAnsi="Bodoni MT"/>
        </w:rPr>
        <w:t xml:space="preserve"> </w:t>
      </w:r>
      <w:r w:rsidR="003A7DEA">
        <w:rPr>
          <w:rFonts w:ascii="Bodoni MT" w:hAnsi="Bodoni MT"/>
        </w:rPr>
        <w:t>Roberto T</w:t>
      </w:r>
      <w:r w:rsidR="003A608F">
        <w:rPr>
          <w:rFonts w:ascii="Bodoni MT" w:hAnsi="Bodoni MT"/>
        </w:rPr>
        <w:t>abbita</w:t>
      </w:r>
    </w:p>
    <w:p w:rsidR="009B6BD7" w:rsidRPr="00FB1552" w:rsidRDefault="009B6BD7" w:rsidP="009B6BD7">
      <w:pPr>
        <w:ind w:firstLine="709"/>
        <w:jc w:val="both"/>
        <w:rPr>
          <w:rFonts w:ascii="Bodoni MT" w:hAnsi="Bodoni MT"/>
        </w:rPr>
      </w:pPr>
    </w:p>
    <w:p w:rsidR="009B6BD7" w:rsidRPr="00FB1552" w:rsidRDefault="009B6BD7" w:rsidP="009B6BD7">
      <w:pPr>
        <w:ind w:firstLine="709"/>
        <w:jc w:val="both"/>
        <w:rPr>
          <w:rFonts w:ascii="Bodoni MT" w:hAnsi="Bodoni MT"/>
        </w:rPr>
      </w:pPr>
    </w:p>
    <w:p w:rsidR="009B6BD7" w:rsidRDefault="009B6BD7" w:rsidP="009B6BD7">
      <w:pPr>
        <w:spacing w:line="360" w:lineRule="auto"/>
        <w:jc w:val="both"/>
        <w:rPr>
          <w:rFonts w:ascii="Bodoni MT" w:hAnsi="Bodoni MT"/>
        </w:rPr>
      </w:pPr>
    </w:p>
    <w:p w:rsidR="009B6BD7" w:rsidRPr="00FB1552" w:rsidRDefault="00417055" w:rsidP="009B6BD7">
      <w:pPr>
        <w:spacing w:line="360" w:lineRule="auto"/>
        <w:jc w:val="both"/>
        <w:rPr>
          <w:rFonts w:ascii="Bodoni MT" w:hAnsi="Bodoni MT"/>
        </w:rPr>
      </w:pPr>
      <w:r>
        <w:rPr>
          <w:rFonts w:ascii="Bodoni MT" w:hAnsi="Bodoni MT"/>
        </w:rPr>
        <w:t>Depositata in Segreteria il</w:t>
      </w:r>
      <w:r w:rsidR="00FC4E6C">
        <w:rPr>
          <w:rFonts w:ascii="Bodoni MT" w:hAnsi="Bodoni MT"/>
        </w:rPr>
        <w:t xml:space="preserve"> 14 ottobre 2015</w:t>
      </w:r>
    </w:p>
    <w:p w:rsidR="009B6BD7" w:rsidRPr="00FB1552" w:rsidRDefault="009B6BD7" w:rsidP="009B6BD7">
      <w:pPr>
        <w:jc w:val="both"/>
        <w:rPr>
          <w:rFonts w:ascii="Bodoni MT" w:hAnsi="Bodoni MT"/>
        </w:rPr>
      </w:pPr>
      <w:r w:rsidRPr="00FB1552">
        <w:rPr>
          <w:rFonts w:ascii="Bodoni MT" w:hAnsi="Bodoni MT"/>
        </w:rPr>
        <w:t>Il funzionario preposto al Servizio di supporto</w:t>
      </w:r>
    </w:p>
    <w:p w:rsidR="006F50EC" w:rsidRPr="00425A84" w:rsidRDefault="00215F42" w:rsidP="0009712F">
      <w:pPr>
        <w:ind w:firstLine="709"/>
        <w:jc w:val="both"/>
        <w:rPr>
          <w:rFonts w:ascii="Bodoni MT" w:hAnsi="Bodoni MT"/>
        </w:rPr>
      </w:pPr>
      <w:r>
        <w:rPr>
          <w:rFonts w:ascii="Bodoni MT" w:hAnsi="Bodoni MT"/>
        </w:rPr>
        <w:t xml:space="preserve">        </w:t>
      </w:r>
      <w:r w:rsidR="009044CD">
        <w:rPr>
          <w:rFonts w:ascii="Bodoni MT" w:hAnsi="Bodoni MT"/>
        </w:rPr>
        <w:t xml:space="preserve">   </w:t>
      </w:r>
      <w:r w:rsidR="009937FA">
        <w:rPr>
          <w:rFonts w:ascii="Bodoni MT" w:hAnsi="Bodoni MT"/>
        </w:rPr>
        <w:t xml:space="preserve">    f.to </w:t>
      </w:r>
      <w:r w:rsidR="009B6BD7" w:rsidRPr="00FB1552">
        <w:rPr>
          <w:rFonts w:ascii="Bodoni MT" w:hAnsi="Bodoni MT"/>
        </w:rPr>
        <w:t>Claudio Felli</w:t>
      </w:r>
    </w:p>
    <w:sectPr w:rsidR="006F50EC" w:rsidRPr="00425A84" w:rsidSect="0047401F">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7C1" w:rsidRDefault="00BF67C1">
      <w:r>
        <w:separator/>
      </w:r>
    </w:p>
  </w:endnote>
  <w:endnote w:type="continuationSeparator" w:id="0">
    <w:p w:rsidR="00BF67C1" w:rsidRDefault="00BF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4EC" w:rsidRPr="007B5C61" w:rsidRDefault="00B754EC">
    <w:pPr>
      <w:pStyle w:val="Pidipagina"/>
      <w:jc w:val="center"/>
      <w:rPr>
        <w:rFonts w:ascii="Bodoni MT" w:hAnsi="Bodoni MT"/>
        <w:sz w:val="20"/>
        <w:szCs w:val="20"/>
      </w:rPr>
    </w:pPr>
    <w:r w:rsidRPr="007B5C61">
      <w:rPr>
        <w:rFonts w:ascii="Bodoni MT" w:hAnsi="Bodoni MT"/>
        <w:sz w:val="20"/>
        <w:szCs w:val="20"/>
      </w:rPr>
      <w:fldChar w:fldCharType="begin"/>
    </w:r>
    <w:r w:rsidRPr="007B5C61">
      <w:rPr>
        <w:rFonts w:ascii="Bodoni MT" w:hAnsi="Bodoni MT"/>
        <w:sz w:val="20"/>
        <w:szCs w:val="20"/>
      </w:rPr>
      <w:instrText>PAGE   \* MERGEFORMAT</w:instrText>
    </w:r>
    <w:r w:rsidRPr="007B5C61">
      <w:rPr>
        <w:rFonts w:ascii="Bodoni MT" w:hAnsi="Bodoni MT"/>
        <w:sz w:val="20"/>
        <w:szCs w:val="20"/>
      </w:rPr>
      <w:fldChar w:fldCharType="separate"/>
    </w:r>
    <w:r w:rsidR="008506D8">
      <w:rPr>
        <w:rFonts w:ascii="Bodoni MT" w:hAnsi="Bodoni MT"/>
        <w:noProof/>
        <w:sz w:val="20"/>
        <w:szCs w:val="20"/>
      </w:rPr>
      <w:t>1</w:t>
    </w:r>
    <w:r w:rsidRPr="007B5C61">
      <w:rPr>
        <w:rFonts w:ascii="Bodoni MT" w:hAnsi="Bodoni MT"/>
        <w:sz w:val="20"/>
        <w:szCs w:val="20"/>
      </w:rPr>
      <w:fldChar w:fldCharType="end"/>
    </w:r>
  </w:p>
  <w:p w:rsidR="00B754EC" w:rsidRDefault="00B754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7C1" w:rsidRDefault="00BF67C1">
      <w:r>
        <w:separator/>
      </w:r>
    </w:p>
  </w:footnote>
  <w:footnote w:type="continuationSeparator" w:id="0">
    <w:p w:rsidR="00BF67C1" w:rsidRDefault="00BF6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6"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1"/>
  </w:num>
  <w:num w:numId="5">
    <w:abstractNumId w:val="4"/>
  </w:num>
  <w:num w:numId="6">
    <w:abstractNumId w:val="8"/>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6163"/>
    <w:rsid w:val="00006259"/>
    <w:rsid w:val="00012848"/>
    <w:rsid w:val="0002226F"/>
    <w:rsid w:val="0002458A"/>
    <w:rsid w:val="0002590C"/>
    <w:rsid w:val="00030342"/>
    <w:rsid w:val="00030F09"/>
    <w:rsid w:val="00031853"/>
    <w:rsid w:val="00031A22"/>
    <w:rsid w:val="00033742"/>
    <w:rsid w:val="0003411D"/>
    <w:rsid w:val="000364A9"/>
    <w:rsid w:val="000371C8"/>
    <w:rsid w:val="00037372"/>
    <w:rsid w:val="0004083C"/>
    <w:rsid w:val="0004124B"/>
    <w:rsid w:val="0004267A"/>
    <w:rsid w:val="00043393"/>
    <w:rsid w:val="000478B8"/>
    <w:rsid w:val="00047BDF"/>
    <w:rsid w:val="000523B4"/>
    <w:rsid w:val="000560EB"/>
    <w:rsid w:val="0005696D"/>
    <w:rsid w:val="00061718"/>
    <w:rsid w:val="00061DCA"/>
    <w:rsid w:val="000631DA"/>
    <w:rsid w:val="00065E3B"/>
    <w:rsid w:val="000714FC"/>
    <w:rsid w:val="000754AF"/>
    <w:rsid w:val="00082381"/>
    <w:rsid w:val="0008389B"/>
    <w:rsid w:val="000852AB"/>
    <w:rsid w:val="00085A63"/>
    <w:rsid w:val="00090A02"/>
    <w:rsid w:val="0009347A"/>
    <w:rsid w:val="0009581A"/>
    <w:rsid w:val="00095F64"/>
    <w:rsid w:val="0009710B"/>
    <w:rsid w:val="0009712F"/>
    <w:rsid w:val="000A017B"/>
    <w:rsid w:val="000A39A7"/>
    <w:rsid w:val="000A6100"/>
    <w:rsid w:val="000B1225"/>
    <w:rsid w:val="000B1A64"/>
    <w:rsid w:val="000B4B4A"/>
    <w:rsid w:val="000B5CBA"/>
    <w:rsid w:val="000B76FC"/>
    <w:rsid w:val="000C45E6"/>
    <w:rsid w:val="000C5B77"/>
    <w:rsid w:val="000D3241"/>
    <w:rsid w:val="000E0075"/>
    <w:rsid w:val="000E72AD"/>
    <w:rsid w:val="000E7324"/>
    <w:rsid w:val="000F1332"/>
    <w:rsid w:val="000F47A0"/>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C61"/>
    <w:rsid w:val="0013704E"/>
    <w:rsid w:val="00140560"/>
    <w:rsid w:val="00140960"/>
    <w:rsid w:val="00141A2A"/>
    <w:rsid w:val="00142F36"/>
    <w:rsid w:val="00143411"/>
    <w:rsid w:val="00144BB5"/>
    <w:rsid w:val="00144D1F"/>
    <w:rsid w:val="0014622E"/>
    <w:rsid w:val="00150957"/>
    <w:rsid w:val="00151451"/>
    <w:rsid w:val="00151909"/>
    <w:rsid w:val="00155DB8"/>
    <w:rsid w:val="00156813"/>
    <w:rsid w:val="00160358"/>
    <w:rsid w:val="0016305B"/>
    <w:rsid w:val="00163D35"/>
    <w:rsid w:val="00167700"/>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3819"/>
    <w:rsid w:val="001A416D"/>
    <w:rsid w:val="001B0545"/>
    <w:rsid w:val="001B0D6D"/>
    <w:rsid w:val="001B21D8"/>
    <w:rsid w:val="001B24C2"/>
    <w:rsid w:val="001B6CA3"/>
    <w:rsid w:val="001C31D0"/>
    <w:rsid w:val="001C69C1"/>
    <w:rsid w:val="001C76C9"/>
    <w:rsid w:val="001D0CF2"/>
    <w:rsid w:val="001D1C7A"/>
    <w:rsid w:val="001D2DAD"/>
    <w:rsid w:val="001D3F42"/>
    <w:rsid w:val="001D6143"/>
    <w:rsid w:val="001D76C6"/>
    <w:rsid w:val="001D76FD"/>
    <w:rsid w:val="001E0D95"/>
    <w:rsid w:val="001E3DA0"/>
    <w:rsid w:val="001E58C7"/>
    <w:rsid w:val="001F1ACD"/>
    <w:rsid w:val="001F52CC"/>
    <w:rsid w:val="00200D53"/>
    <w:rsid w:val="00201BFA"/>
    <w:rsid w:val="0020330B"/>
    <w:rsid w:val="0020559F"/>
    <w:rsid w:val="002101A6"/>
    <w:rsid w:val="00213B3A"/>
    <w:rsid w:val="00215F42"/>
    <w:rsid w:val="00216CE9"/>
    <w:rsid w:val="00217363"/>
    <w:rsid w:val="0021747B"/>
    <w:rsid w:val="00222228"/>
    <w:rsid w:val="002231AC"/>
    <w:rsid w:val="002231CB"/>
    <w:rsid w:val="002231D3"/>
    <w:rsid w:val="002239E3"/>
    <w:rsid w:val="00223CBF"/>
    <w:rsid w:val="00227A29"/>
    <w:rsid w:val="00230738"/>
    <w:rsid w:val="002317C7"/>
    <w:rsid w:val="00232625"/>
    <w:rsid w:val="00233561"/>
    <w:rsid w:val="00234D99"/>
    <w:rsid w:val="00246FF6"/>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80C66"/>
    <w:rsid w:val="00281E03"/>
    <w:rsid w:val="00282B0A"/>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586D"/>
    <w:rsid w:val="002D7D76"/>
    <w:rsid w:val="002E49AA"/>
    <w:rsid w:val="002E702F"/>
    <w:rsid w:val="002E762B"/>
    <w:rsid w:val="002F4274"/>
    <w:rsid w:val="00300060"/>
    <w:rsid w:val="0030099D"/>
    <w:rsid w:val="00303587"/>
    <w:rsid w:val="00303841"/>
    <w:rsid w:val="00305593"/>
    <w:rsid w:val="0030586D"/>
    <w:rsid w:val="00310532"/>
    <w:rsid w:val="0031166B"/>
    <w:rsid w:val="00311D3E"/>
    <w:rsid w:val="003134A9"/>
    <w:rsid w:val="0031397B"/>
    <w:rsid w:val="00313B60"/>
    <w:rsid w:val="0031605F"/>
    <w:rsid w:val="00321006"/>
    <w:rsid w:val="00321E24"/>
    <w:rsid w:val="00323103"/>
    <w:rsid w:val="003254FE"/>
    <w:rsid w:val="00332437"/>
    <w:rsid w:val="00333BCE"/>
    <w:rsid w:val="00336B3E"/>
    <w:rsid w:val="00340568"/>
    <w:rsid w:val="00341B2B"/>
    <w:rsid w:val="003432C9"/>
    <w:rsid w:val="0034364C"/>
    <w:rsid w:val="00345653"/>
    <w:rsid w:val="00350B07"/>
    <w:rsid w:val="00351C45"/>
    <w:rsid w:val="00354913"/>
    <w:rsid w:val="00354EA1"/>
    <w:rsid w:val="003562B0"/>
    <w:rsid w:val="00357264"/>
    <w:rsid w:val="00360266"/>
    <w:rsid w:val="00361D04"/>
    <w:rsid w:val="00362604"/>
    <w:rsid w:val="00363F00"/>
    <w:rsid w:val="00367B2A"/>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2168"/>
    <w:rsid w:val="003C6379"/>
    <w:rsid w:val="003D1AEA"/>
    <w:rsid w:val="003D3E62"/>
    <w:rsid w:val="003E1174"/>
    <w:rsid w:val="003E3FA7"/>
    <w:rsid w:val="003E51E6"/>
    <w:rsid w:val="003E60A3"/>
    <w:rsid w:val="003E70BE"/>
    <w:rsid w:val="003E7B92"/>
    <w:rsid w:val="003F6E06"/>
    <w:rsid w:val="00400087"/>
    <w:rsid w:val="00401320"/>
    <w:rsid w:val="00402CAA"/>
    <w:rsid w:val="00403414"/>
    <w:rsid w:val="00406910"/>
    <w:rsid w:val="0040739F"/>
    <w:rsid w:val="0041262F"/>
    <w:rsid w:val="004140F8"/>
    <w:rsid w:val="00417055"/>
    <w:rsid w:val="00417193"/>
    <w:rsid w:val="0042169D"/>
    <w:rsid w:val="00425A84"/>
    <w:rsid w:val="00427D63"/>
    <w:rsid w:val="00427EAA"/>
    <w:rsid w:val="004313E0"/>
    <w:rsid w:val="00431994"/>
    <w:rsid w:val="00431F36"/>
    <w:rsid w:val="00432CF2"/>
    <w:rsid w:val="00432D19"/>
    <w:rsid w:val="004363F6"/>
    <w:rsid w:val="00436585"/>
    <w:rsid w:val="0045077A"/>
    <w:rsid w:val="00450D56"/>
    <w:rsid w:val="004519E2"/>
    <w:rsid w:val="00453E9D"/>
    <w:rsid w:val="004546BC"/>
    <w:rsid w:val="00455F67"/>
    <w:rsid w:val="00464841"/>
    <w:rsid w:val="00473DA0"/>
    <w:rsid w:val="0047401F"/>
    <w:rsid w:val="00474F64"/>
    <w:rsid w:val="004755FD"/>
    <w:rsid w:val="00481E75"/>
    <w:rsid w:val="0048500D"/>
    <w:rsid w:val="0048633D"/>
    <w:rsid w:val="00486C04"/>
    <w:rsid w:val="004876A9"/>
    <w:rsid w:val="00492822"/>
    <w:rsid w:val="00492D93"/>
    <w:rsid w:val="00493485"/>
    <w:rsid w:val="00495358"/>
    <w:rsid w:val="0049729B"/>
    <w:rsid w:val="004A0051"/>
    <w:rsid w:val="004A0B0F"/>
    <w:rsid w:val="004A5028"/>
    <w:rsid w:val="004A5D06"/>
    <w:rsid w:val="004A7DD6"/>
    <w:rsid w:val="004B1D39"/>
    <w:rsid w:val="004B5540"/>
    <w:rsid w:val="004B62AF"/>
    <w:rsid w:val="004B7979"/>
    <w:rsid w:val="004C2A37"/>
    <w:rsid w:val="004C4029"/>
    <w:rsid w:val="004C6734"/>
    <w:rsid w:val="004D3374"/>
    <w:rsid w:val="004D725B"/>
    <w:rsid w:val="004E2C99"/>
    <w:rsid w:val="004E3D1D"/>
    <w:rsid w:val="004E63BD"/>
    <w:rsid w:val="004E720D"/>
    <w:rsid w:val="004F0236"/>
    <w:rsid w:val="004F218B"/>
    <w:rsid w:val="004F5165"/>
    <w:rsid w:val="004F5BDB"/>
    <w:rsid w:val="004F66A9"/>
    <w:rsid w:val="0050343D"/>
    <w:rsid w:val="005042C9"/>
    <w:rsid w:val="005044E6"/>
    <w:rsid w:val="00507959"/>
    <w:rsid w:val="00511A80"/>
    <w:rsid w:val="00517017"/>
    <w:rsid w:val="00522067"/>
    <w:rsid w:val="005339CA"/>
    <w:rsid w:val="00534032"/>
    <w:rsid w:val="00534169"/>
    <w:rsid w:val="00537774"/>
    <w:rsid w:val="005378FB"/>
    <w:rsid w:val="00540BC6"/>
    <w:rsid w:val="00541782"/>
    <w:rsid w:val="00543F11"/>
    <w:rsid w:val="005444CB"/>
    <w:rsid w:val="00546672"/>
    <w:rsid w:val="005502A1"/>
    <w:rsid w:val="005510D0"/>
    <w:rsid w:val="005510EE"/>
    <w:rsid w:val="00554DF2"/>
    <w:rsid w:val="00555109"/>
    <w:rsid w:val="00556C58"/>
    <w:rsid w:val="005628E8"/>
    <w:rsid w:val="00564F1A"/>
    <w:rsid w:val="005656C9"/>
    <w:rsid w:val="0056642D"/>
    <w:rsid w:val="00566FBE"/>
    <w:rsid w:val="0057062A"/>
    <w:rsid w:val="00570B76"/>
    <w:rsid w:val="00574CD9"/>
    <w:rsid w:val="005752B1"/>
    <w:rsid w:val="00580EFA"/>
    <w:rsid w:val="005823F3"/>
    <w:rsid w:val="00582B4F"/>
    <w:rsid w:val="00582C46"/>
    <w:rsid w:val="0058304E"/>
    <w:rsid w:val="00586804"/>
    <w:rsid w:val="00590510"/>
    <w:rsid w:val="00592098"/>
    <w:rsid w:val="005A0473"/>
    <w:rsid w:val="005A0AB5"/>
    <w:rsid w:val="005A162C"/>
    <w:rsid w:val="005A3107"/>
    <w:rsid w:val="005A6B70"/>
    <w:rsid w:val="005A6C1B"/>
    <w:rsid w:val="005A70F9"/>
    <w:rsid w:val="005B0981"/>
    <w:rsid w:val="005B4494"/>
    <w:rsid w:val="005B5AC2"/>
    <w:rsid w:val="005B5B90"/>
    <w:rsid w:val="005B6C03"/>
    <w:rsid w:val="005B7168"/>
    <w:rsid w:val="005B7A89"/>
    <w:rsid w:val="005B7F63"/>
    <w:rsid w:val="005C3CD2"/>
    <w:rsid w:val="005C7812"/>
    <w:rsid w:val="005D1158"/>
    <w:rsid w:val="005D2A0F"/>
    <w:rsid w:val="005D3BCF"/>
    <w:rsid w:val="005D3E23"/>
    <w:rsid w:val="005D5681"/>
    <w:rsid w:val="005D5D1D"/>
    <w:rsid w:val="005D7A31"/>
    <w:rsid w:val="005E07B5"/>
    <w:rsid w:val="005E229C"/>
    <w:rsid w:val="00603984"/>
    <w:rsid w:val="00606F51"/>
    <w:rsid w:val="00607C93"/>
    <w:rsid w:val="006138F9"/>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2B09"/>
    <w:rsid w:val="006648D7"/>
    <w:rsid w:val="0067658A"/>
    <w:rsid w:val="006776B0"/>
    <w:rsid w:val="006777C3"/>
    <w:rsid w:val="00680394"/>
    <w:rsid w:val="006844E0"/>
    <w:rsid w:val="006846CC"/>
    <w:rsid w:val="006858B7"/>
    <w:rsid w:val="00692D4F"/>
    <w:rsid w:val="00696E88"/>
    <w:rsid w:val="006970DA"/>
    <w:rsid w:val="00697AEC"/>
    <w:rsid w:val="006A07AF"/>
    <w:rsid w:val="006A13A8"/>
    <w:rsid w:val="006A2FE8"/>
    <w:rsid w:val="006B02AB"/>
    <w:rsid w:val="006B14DA"/>
    <w:rsid w:val="006B43C4"/>
    <w:rsid w:val="006B4CAC"/>
    <w:rsid w:val="006B63DD"/>
    <w:rsid w:val="006C4751"/>
    <w:rsid w:val="006D2910"/>
    <w:rsid w:val="006E1572"/>
    <w:rsid w:val="006E1BBE"/>
    <w:rsid w:val="006E28F2"/>
    <w:rsid w:val="006E29AC"/>
    <w:rsid w:val="006E489A"/>
    <w:rsid w:val="006E6076"/>
    <w:rsid w:val="006F47B7"/>
    <w:rsid w:val="006F50EC"/>
    <w:rsid w:val="006F5D55"/>
    <w:rsid w:val="006F64D8"/>
    <w:rsid w:val="007006D1"/>
    <w:rsid w:val="00706D87"/>
    <w:rsid w:val="007075D7"/>
    <w:rsid w:val="00711AEC"/>
    <w:rsid w:val="007150BF"/>
    <w:rsid w:val="0071683A"/>
    <w:rsid w:val="007242F6"/>
    <w:rsid w:val="00724D2B"/>
    <w:rsid w:val="0072671D"/>
    <w:rsid w:val="00731827"/>
    <w:rsid w:val="00735FCB"/>
    <w:rsid w:val="00736245"/>
    <w:rsid w:val="0073681C"/>
    <w:rsid w:val="00737282"/>
    <w:rsid w:val="00742F4D"/>
    <w:rsid w:val="00744F1D"/>
    <w:rsid w:val="00746777"/>
    <w:rsid w:val="007556EB"/>
    <w:rsid w:val="00761813"/>
    <w:rsid w:val="00762A5F"/>
    <w:rsid w:val="00762C7F"/>
    <w:rsid w:val="00766AE8"/>
    <w:rsid w:val="00766AF3"/>
    <w:rsid w:val="00766E79"/>
    <w:rsid w:val="00767E1C"/>
    <w:rsid w:val="00774BEA"/>
    <w:rsid w:val="00776AE0"/>
    <w:rsid w:val="00781F11"/>
    <w:rsid w:val="007856A4"/>
    <w:rsid w:val="00792FAD"/>
    <w:rsid w:val="0079346F"/>
    <w:rsid w:val="00797058"/>
    <w:rsid w:val="007976E8"/>
    <w:rsid w:val="007A54E6"/>
    <w:rsid w:val="007A5524"/>
    <w:rsid w:val="007A5E20"/>
    <w:rsid w:val="007A629C"/>
    <w:rsid w:val="007A72F1"/>
    <w:rsid w:val="007A7A33"/>
    <w:rsid w:val="007B1C08"/>
    <w:rsid w:val="007B2AAD"/>
    <w:rsid w:val="007B35E1"/>
    <w:rsid w:val="007B437D"/>
    <w:rsid w:val="007B48B4"/>
    <w:rsid w:val="007B5C61"/>
    <w:rsid w:val="007C1BE1"/>
    <w:rsid w:val="007D66D0"/>
    <w:rsid w:val="007E3A40"/>
    <w:rsid w:val="007E5728"/>
    <w:rsid w:val="007E5EBD"/>
    <w:rsid w:val="007E74DE"/>
    <w:rsid w:val="007F7260"/>
    <w:rsid w:val="00802BC3"/>
    <w:rsid w:val="00803EC4"/>
    <w:rsid w:val="008067FC"/>
    <w:rsid w:val="00807E57"/>
    <w:rsid w:val="008106B8"/>
    <w:rsid w:val="00812508"/>
    <w:rsid w:val="00820391"/>
    <w:rsid w:val="00821290"/>
    <w:rsid w:val="00822A97"/>
    <w:rsid w:val="00826E22"/>
    <w:rsid w:val="0083150D"/>
    <w:rsid w:val="00832999"/>
    <w:rsid w:val="008333BF"/>
    <w:rsid w:val="008343DA"/>
    <w:rsid w:val="008353A8"/>
    <w:rsid w:val="00835915"/>
    <w:rsid w:val="00836A62"/>
    <w:rsid w:val="008401A8"/>
    <w:rsid w:val="00846751"/>
    <w:rsid w:val="008506D8"/>
    <w:rsid w:val="00854639"/>
    <w:rsid w:val="008547A9"/>
    <w:rsid w:val="0086204E"/>
    <w:rsid w:val="00863070"/>
    <w:rsid w:val="00863776"/>
    <w:rsid w:val="00863E01"/>
    <w:rsid w:val="00865424"/>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C1943"/>
    <w:rsid w:val="008C26C5"/>
    <w:rsid w:val="008C2DD9"/>
    <w:rsid w:val="008C2DEC"/>
    <w:rsid w:val="008C5193"/>
    <w:rsid w:val="008C6AE0"/>
    <w:rsid w:val="008D0F59"/>
    <w:rsid w:val="008D13ED"/>
    <w:rsid w:val="008D4CA9"/>
    <w:rsid w:val="008D716F"/>
    <w:rsid w:val="008E19C5"/>
    <w:rsid w:val="008E48FB"/>
    <w:rsid w:val="008E58F0"/>
    <w:rsid w:val="008F155B"/>
    <w:rsid w:val="008F4318"/>
    <w:rsid w:val="00902125"/>
    <w:rsid w:val="009021E6"/>
    <w:rsid w:val="00903E6B"/>
    <w:rsid w:val="009044CD"/>
    <w:rsid w:val="00906A0F"/>
    <w:rsid w:val="00910DB5"/>
    <w:rsid w:val="0091795E"/>
    <w:rsid w:val="00921378"/>
    <w:rsid w:val="009227C3"/>
    <w:rsid w:val="009241F3"/>
    <w:rsid w:val="00924FE6"/>
    <w:rsid w:val="009250DD"/>
    <w:rsid w:val="00925D4C"/>
    <w:rsid w:val="009327F4"/>
    <w:rsid w:val="00947628"/>
    <w:rsid w:val="009525D3"/>
    <w:rsid w:val="00953E71"/>
    <w:rsid w:val="009571B9"/>
    <w:rsid w:val="009574A8"/>
    <w:rsid w:val="00962159"/>
    <w:rsid w:val="00962A3A"/>
    <w:rsid w:val="00976866"/>
    <w:rsid w:val="0098060A"/>
    <w:rsid w:val="00980D06"/>
    <w:rsid w:val="00981A50"/>
    <w:rsid w:val="00983292"/>
    <w:rsid w:val="009853A6"/>
    <w:rsid w:val="00990208"/>
    <w:rsid w:val="00990AF5"/>
    <w:rsid w:val="009923E8"/>
    <w:rsid w:val="009937FA"/>
    <w:rsid w:val="0099428D"/>
    <w:rsid w:val="00995D29"/>
    <w:rsid w:val="009976BD"/>
    <w:rsid w:val="009A1D1B"/>
    <w:rsid w:val="009B0FF0"/>
    <w:rsid w:val="009B1544"/>
    <w:rsid w:val="009B5729"/>
    <w:rsid w:val="009B6BD7"/>
    <w:rsid w:val="009B6E84"/>
    <w:rsid w:val="009B7DC0"/>
    <w:rsid w:val="009B7FDC"/>
    <w:rsid w:val="009C06B9"/>
    <w:rsid w:val="009C54FB"/>
    <w:rsid w:val="009C61C0"/>
    <w:rsid w:val="009D2811"/>
    <w:rsid w:val="009D3249"/>
    <w:rsid w:val="009D67E7"/>
    <w:rsid w:val="009D7009"/>
    <w:rsid w:val="009D744F"/>
    <w:rsid w:val="009E2677"/>
    <w:rsid w:val="009F0A36"/>
    <w:rsid w:val="009F0CB3"/>
    <w:rsid w:val="009F6634"/>
    <w:rsid w:val="009F7196"/>
    <w:rsid w:val="00A00C9A"/>
    <w:rsid w:val="00A02A59"/>
    <w:rsid w:val="00A05605"/>
    <w:rsid w:val="00A06BA2"/>
    <w:rsid w:val="00A118A0"/>
    <w:rsid w:val="00A13103"/>
    <w:rsid w:val="00A14E35"/>
    <w:rsid w:val="00A14FEF"/>
    <w:rsid w:val="00A238FE"/>
    <w:rsid w:val="00A23C24"/>
    <w:rsid w:val="00A30AC7"/>
    <w:rsid w:val="00A4574F"/>
    <w:rsid w:val="00A503CD"/>
    <w:rsid w:val="00A5217E"/>
    <w:rsid w:val="00A52DF6"/>
    <w:rsid w:val="00A53222"/>
    <w:rsid w:val="00A53CE3"/>
    <w:rsid w:val="00A54287"/>
    <w:rsid w:val="00A54496"/>
    <w:rsid w:val="00A551E5"/>
    <w:rsid w:val="00A56AAE"/>
    <w:rsid w:val="00A601E2"/>
    <w:rsid w:val="00A605FA"/>
    <w:rsid w:val="00A60626"/>
    <w:rsid w:val="00A608E5"/>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C07"/>
    <w:rsid w:val="00AB192F"/>
    <w:rsid w:val="00AB3110"/>
    <w:rsid w:val="00AB3383"/>
    <w:rsid w:val="00AB589B"/>
    <w:rsid w:val="00AC761D"/>
    <w:rsid w:val="00AC76D3"/>
    <w:rsid w:val="00AD379A"/>
    <w:rsid w:val="00AD5ED6"/>
    <w:rsid w:val="00AE2A02"/>
    <w:rsid w:val="00AE3192"/>
    <w:rsid w:val="00AE4F3A"/>
    <w:rsid w:val="00AE520E"/>
    <w:rsid w:val="00AE726D"/>
    <w:rsid w:val="00AF13FF"/>
    <w:rsid w:val="00AF6EC2"/>
    <w:rsid w:val="00B032AC"/>
    <w:rsid w:val="00B04BBC"/>
    <w:rsid w:val="00B11027"/>
    <w:rsid w:val="00B12887"/>
    <w:rsid w:val="00B12DDA"/>
    <w:rsid w:val="00B16D0A"/>
    <w:rsid w:val="00B202CF"/>
    <w:rsid w:val="00B2371B"/>
    <w:rsid w:val="00B23D46"/>
    <w:rsid w:val="00B245C1"/>
    <w:rsid w:val="00B24DE1"/>
    <w:rsid w:val="00B3254A"/>
    <w:rsid w:val="00B32C2A"/>
    <w:rsid w:val="00B3428C"/>
    <w:rsid w:val="00B348A7"/>
    <w:rsid w:val="00B36B4B"/>
    <w:rsid w:val="00B37065"/>
    <w:rsid w:val="00B40D69"/>
    <w:rsid w:val="00B411E9"/>
    <w:rsid w:val="00B41F71"/>
    <w:rsid w:val="00B41FB2"/>
    <w:rsid w:val="00B41FFE"/>
    <w:rsid w:val="00B55EE0"/>
    <w:rsid w:val="00B56D41"/>
    <w:rsid w:val="00B5768D"/>
    <w:rsid w:val="00B60106"/>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B1000"/>
    <w:rsid w:val="00BB2C59"/>
    <w:rsid w:val="00BB4625"/>
    <w:rsid w:val="00BB4B36"/>
    <w:rsid w:val="00BC1FC4"/>
    <w:rsid w:val="00BC23CE"/>
    <w:rsid w:val="00BC43EA"/>
    <w:rsid w:val="00BC4F80"/>
    <w:rsid w:val="00BC77E5"/>
    <w:rsid w:val="00BD130F"/>
    <w:rsid w:val="00BD1BE7"/>
    <w:rsid w:val="00BD30FF"/>
    <w:rsid w:val="00BD358D"/>
    <w:rsid w:val="00BE3EEF"/>
    <w:rsid w:val="00BF0AA9"/>
    <w:rsid w:val="00BF31AF"/>
    <w:rsid w:val="00BF3792"/>
    <w:rsid w:val="00BF37BE"/>
    <w:rsid w:val="00BF67C1"/>
    <w:rsid w:val="00C05329"/>
    <w:rsid w:val="00C06CAF"/>
    <w:rsid w:val="00C072C4"/>
    <w:rsid w:val="00C13A09"/>
    <w:rsid w:val="00C15E43"/>
    <w:rsid w:val="00C20C42"/>
    <w:rsid w:val="00C232AB"/>
    <w:rsid w:val="00C2365D"/>
    <w:rsid w:val="00C242DE"/>
    <w:rsid w:val="00C25DBE"/>
    <w:rsid w:val="00C25F4F"/>
    <w:rsid w:val="00C27091"/>
    <w:rsid w:val="00C30911"/>
    <w:rsid w:val="00C34190"/>
    <w:rsid w:val="00C35440"/>
    <w:rsid w:val="00C360D7"/>
    <w:rsid w:val="00C4247B"/>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55E8"/>
    <w:rsid w:val="00C864A5"/>
    <w:rsid w:val="00C916D4"/>
    <w:rsid w:val="00C92D43"/>
    <w:rsid w:val="00C934A1"/>
    <w:rsid w:val="00C943D2"/>
    <w:rsid w:val="00C94B77"/>
    <w:rsid w:val="00C9618E"/>
    <w:rsid w:val="00C97CA6"/>
    <w:rsid w:val="00CA0ABC"/>
    <w:rsid w:val="00CA26BA"/>
    <w:rsid w:val="00CA2DD8"/>
    <w:rsid w:val="00CA466D"/>
    <w:rsid w:val="00CA5649"/>
    <w:rsid w:val="00CA7DFC"/>
    <w:rsid w:val="00CA7E8F"/>
    <w:rsid w:val="00CC0F16"/>
    <w:rsid w:val="00CC1677"/>
    <w:rsid w:val="00CC4AF2"/>
    <w:rsid w:val="00CC7968"/>
    <w:rsid w:val="00CD5C00"/>
    <w:rsid w:val="00CD6A51"/>
    <w:rsid w:val="00CE4AAA"/>
    <w:rsid w:val="00CF1792"/>
    <w:rsid w:val="00CF258E"/>
    <w:rsid w:val="00CF4028"/>
    <w:rsid w:val="00CF52FF"/>
    <w:rsid w:val="00D00F22"/>
    <w:rsid w:val="00D027F6"/>
    <w:rsid w:val="00D02A24"/>
    <w:rsid w:val="00D02A53"/>
    <w:rsid w:val="00D05FCC"/>
    <w:rsid w:val="00D0709F"/>
    <w:rsid w:val="00D07E40"/>
    <w:rsid w:val="00D116B8"/>
    <w:rsid w:val="00D11A98"/>
    <w:rsid w:val="00D14CE9"/>
    <w:rsid w:val="00D227C7"/>
    <w:rsid w:val="00D235C1"/>
    <w:rsid w:val="00D248A0"/>
    <w:rsid w:val="00D25010"/>
    <w:rsid w:val="00D25429"/>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930F5"/>
    <w:rsid w:val="00D936CB"/>
    <w:rsid w:val="00D93847"/>
    <w:rsid w:val="00D93C90"/>
    <w:rsid w:val="00D94062"/>
    <w:rsid w:val="00D9567F"/>
    <w:rsid w:val="00D95DB5"/>
    <w:rsid w:val="00D96E9B"/>
    <w:rsid w:val="00DA0CCC"/>
    <w:rsid w:val="00DA2FFA"/>
    <w:rsid w:val="00DA3394"/>
    <w:rsid w:val="00DA76B4"/>
    <w:rsid w:val="00DB1C3F"/>
    <w:rsid w:val="00DB24B2"/>
    <w:rsid w:val="00DB2788"/>
    <w:rsid w:val="00DB345E"/>
    <w:rsid w:val="00DB61DF"/>
    <w:rsid w:val="00DB648E"/>
    <w:rsid w:val="00DB6CF9"/>
    <w:rsid w:val="00DC23ED"/>
    <w:rsid w:val="00DC270A"/>
    <w:rsid w:val="00DC3427"/>
    <w:rsid w:val="00DC4627"/>
    <w:rsid w:val="00DC5279"/>
    <w:rsid w:val="00DC7FC5"/>
    <w:rsid w:val="00DD0161"/>
    <w:rsid w:val="00DD1939"/>
    <w:rsid w:val="00DD2E07"/>
    <w:rsid w:val="00DD745E"/>
    <w:rsid w:val="00DE5D70"/>
    <w:rsid w:val="00DE70DF"/>
    <w:rsid w:val="00DF04E1"/>
    <w:rsid w:val="00E069E0"/>
    <w:rsid w:val="00E1170D"/>
    <w:rsid w:val="00E11EE3"/>
    <w:rsid w:val="00E1435E"/>
    <w:rsid w:val="00E157A1"/>
    <w:rsid w:val="00E15CEC"/>
    <w:rsid w:val="00E160D7"/>
    <w:rsid w:val="00E22BD1"/>
    <w:rsid w:val="00E262F5"/>
    <w:rsid w:val="00E268B9"/>
    <w:rsid w:val="00E33FFA"/>
    <w:rsid w:val="00E40433"/>
    <w:rsid w:val="00E41119"/>
    <w:rsid w:val="00E45FFE"/>
    <w:rsid w:val="00E46754"/>
    <w:rsid w:val="00E522BE"/>
    <w:rsid w:val="00E528BB"/>
    <w:rsid w:val="00E52EF2"/>
    <w:rsid w:val="00E55879"/>
    <w:rsid w:val="00E559F3"/>
    <w:rsid w:val="00E61D2A"/>
    <w:rsid w:val="00E64A78"/>
    <w:rsid w:val="00E64D0D"/>
    <w:rsid w:val="00E67557"/>
    <w:rsid w:val="00E709C4"/>
    <w:rsid w:val="00E715B2"/>
    <w:rsid w:val="00E732B0"/>
    <w:rsid w:val="00E744F7"/>
    <w:rsid w:val="00E807A2"/>
    <w:rsid w:val="00E8507E"/>
    <w:rsid w:val="00E90F0D"/>
    <w:rsid w:val="00E91EAB"/>
    <w:rsid w:val="00E958DC"/>
    <w:rsid w:val="00E95F2D"/>
    <w:rsid w:val="00EA2B48"/>
    <w:rsid w:val="00EA36C5"/>
    <w:rsid w:val="00EA622A"/>
    <w:rsid w:val="00EA7B7E"/>
    <w:rsid w:val="00EB321E"/>
    <w:rsid w:val="00EC3F04"/>
    <w:rsid w:val="00EC466F"/>
    <w:rsid w:val="00EC553B"/>
    <w:rsid w:val="00EC7062"/>
    <w:rsid w:val="00ED0271"/>
    <w:rsid w:val="00ED2C77"/>
    <w:rsid w:val="00ED4C6D"/>
    <w:rsid w:val="00ED605D"/>
    <w:rsid w:val="00ED687D"/>
    <w:rsid w:val="00ED79D8"/>
    <w:rsid w:val="00EE4855"/>
    <w:rsid w:val="00EE5A7E"/>
    <w:rsid w:val="00EE60DB"/>
    <w:rsid w:val="00EE6613"/>
    <w:rsid w:val="00EE6FDC"/>
    <w:rsid w:val="00EE7A4C"/>
    <w:rsid w:val="00EE7B58"/>
    <w:rsid w:val="00EF33CA"/>
    <w:rsid w:val="00EF3FF6"/>
    <w:rsid w:val="00EF5F67"/>
    <w:rsid w:val="00F02343"/>
    <w:rsid w:val="00F02AC4"/>
    <w:rsid w:val="00F06642"/>
    <w:rsid w:val="00F102C3"/>
    <w:rsid w:val="00F11E33"/>
    <w:rsid w:val="00F13156"/>
    <w:rsid w:val="00F13C72"/>
    <w:rsid w:val="00F13CAF"/>
    <w:rsid w:val="00F1438B"/>
    <w:rsid w:val="00F14D4C"/>
    <w:rsid w:val="00F2032C"/>
    <w:rsid w:val="00F21381"/>
    <w:rsid w:val="00F21E3B"/>
    <w:rsid w:val="00F2291B"/>
    <w:rsid w:val="00F2472D"/>
    <w:rsid w:val="00F258B2"/>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4492"/>
    <w:rsid w:val="00F569AE"/>
    <w:rsid w:val="00F60AF7"/>
    <w:rsid w:val="00F62139"/>
    <w:rsid w:val="00F6220A"/>
    <w:rsid w:val="00F6256C"/>
    <w:rsid w:val="00F625BE"/>
    <w:rsid w:val="00F650D5"/>
    <w:rsid w:val="00F65249"/>
    <w:rsid w:val="00F67A81"/>
    <w:rsid w:val="00F7206F"/>
    <w:rsid w:val="00F812CC"/>
    <w:rsid w:val="00F84682"/>
    <w:rsid w:val="00F91BBE"/>
    <w:rsid w:val="00F92400"/>
    <w:rsid w:val="00FA0C2B"/>
    <w:rsid w:val="00FA3A6F"/>
    <w:rsid w:val="00FA624B"/>
    <w:rsid w:val="00FB0A92"/>
    <w:rsid w:val="00FB1552"/>
    <w:rsid w:val="00FB15BF"/>
    <w:rsid w:val="00FB6178"/>
    <w:rsid w:val="00FC1F43"/>
    <w:rsid w:val="00FC21D0"/>
    <w:rsid w:val="00FC4E6C"/>
    <w:rsid w:val="00FC7AC8"/>
    <w:rsid w:val="00FD06FB"/>
    <w:rsid w:val="00FD0E7F"/>
    <w:rsid w:val="00FD1FA8"/>
    <w:rsid w:val="00FD6013"/>
    <w:rsid w:val="00FE146A"/>
    <w:rsid w:val="00FE1932"/>
    <w:rsid w:val="00FE1AE0"/>
    <w:rsid w:val="00FE31FD"/>
    <w:rsid w:val="00FE5CD5"/>
    <w:rsid w:val="00FE5F11"/>
    <w:rsid w:val="00FE6C1E"/>
    <w:rsid w:val="00FF140C"/>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0B9580-C3CB-4C38-8C3C-A62600BF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uiPriority w:val="99"/>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2015-06-09T07:20:00Z</cp:lastPrinted>
  <dcterms:created xsi:type="dcterms:W3CDTF">2015-10-15T11:02:00Z</dcterms:created>
  <dcterms:modified xsi:type="dcterms:W3CDTF">2015-10-15T11:02:00Z</dcterms:modified>
</cp:coreProperties>
</file>