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82D877" w14:textId="452CB131" w:rsidR="00807E57" w:rsidRDefault="000C767B" w:rsidP="002C3976">
      <w:pPr>
        <w:ind w:right="98"/>
        <w:rPr>
          <w:rFonts w:ascii="Bodoni MT" w:hAnsi="Bodoni MT"/>
        </w:rPr>
      </w:pPr>
      <w:bookmarkStart w:id="0" w:name="_GoBack"/>
      <w:bookmarkEnd w:id="0"/>
      <w:r>
        <w:rPr>
          <w:rFonts w:ascii="Bodoni MT" w:hAnsi="Bodoni MT"/>
        </w:rPr>
        <w:t xml:space="preserve">Del. n. </w:t>
      </w:r>
      <w:r w:rsidR="008640AC">
        <w:rPr>
          <w:rFonts w:ascii="Bodoni MT" w:hAnsi="Bodoni MT"/>
        </w:rPr>
        <w:t>162</w:t>
      </w:r>
      <w:r w:rsidR="00807E57" w:rsidRPr="007B48B4">
        <w:rPr>
          <w:rFonts w:ascii="Bodoni MT" w:hAnsi="Bodoni MT"/>
        </w:rPr>
        <w:t>/201</w:t>
      </w:r>
      <w:r w:rsidR="00E20B45">
        <w:rPr>
          <w:rFonts w:ascii="Bodoni MT" w:hAnsi="Bodoni MT"/>
        </w:rPr>
        <w:t>7</w:t>
      </w:r>
      <w:r w:rsidR="00807E57" w:rsidRPr="007B48B4">
        <w:rPr>
          <w:rFonts w:ascii="Bodoni MT" w:hAnsi="Bodoni MT"/>
        </w:rPr>
        <w:t>/PAR</w:t>
      </w:r>
    </w:p>
    <w:p w14:paraId="47B7312F" w14:textId="77777777" w:rsidR="00D872D7" w:rsidRDefault="00D872D7" w:rsidP="002C3976">
      <w:pPr>
        <w:ind w:right="98"/>
        <w:rPr>
          <w:rFonts w:ascii="Bodoni MT" w:hAnsi="Bodoni MT"/>
        </w:rPr>
      </w:pPr>
    </w:p>
    <w:p w14:paraId="59E6BDC0" w14:textId="77777777" w:rsidR="00D872D7" w:rsidRPr="00426926" w:rsidRDefault="00D872D7" w:rsidP="002C3976">
      <w:pPr>
        <w:ind w:right="98"/>
        <w:rPr>
          <w:rFonts w:ascii="Bodoni MT" w:hAnsi="Bodoni MT"/>
        </w:rPr>
      </w:pPr>
    </w:p>
    <w:p w14:paraId="040A5B40" w14:textId="77777777" w:rsidR="00807E57" w:rsidRPr="00426926" w:rsidRDefault="00807E57" w:rsidP="00807E57">
      <w:pPr>
        <w:ind w:left="180" w:right="98" w:firstLine="284"/>
        <w:jc w:val="center"/>
        <w:rPr>
          <w:rFonts w:ascii="Bodoni MT" w:hAnsi="Bodoni MT"/>
        </w:rPr>
      </w:pPr>
      <w:r w:rsidRPr="00426926">
        <w:rPr>
          <w:rFonts w:ascii="Bodoni MT" w:hAnsi="Bodoni MT"/>
        </w:rPr>
        <w:object w:dxaOrig="2520" w:dyaOrig="1380" w14:anchorId="1BB71F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9.6pt;height:1in" o:ole="">
            <v:imagedata r:id="rId8" o:title=""/>
          </v:shape>
          <o:OLEObject Type="Embed" ProgID="Word.Picture.8" ShapeID="_x0000_i1025" DrawAspect="Content" ObjectID="_1566369186" r:id="rId9"/>
        </w:object>
      </w:r>
    </w:p>
    <w:p w14:paraId="643D2E6A" w14:textId="77777777" w:rsidR="00807E57" w:rsidRPr="00426926" w:rsidRDefault="00807E57" w:rsidP="002C3976">
      <w:pPr>
        <w:ind w:right="96"/>
        <w:jc w:val="center"/>
        <w:rPr>
          <w:rFonts w:ascii="Bodoni MT" w:hAnsi="Bodoni MT"/>
        </w:rPr>
      </w:pPr>
      <w:r w:rsidRPr="00426926">
        <w:rPr>
          <w:rFonts w:ascii="Bodoni MT" w:hAnsi="Bodoni MT"/>
        </w:rPr>
        <w:t>Sezione regionale di controllo per la Toscana</w:t>
      </w:r>
    </w:p>
    <w:p w14:paraId="1A2A93B1" w14:textId="77777777" w:rsidR="00D872D7" w:rsidRDefault="00D872D7" w:rsidP="00C4259C">
      <w:pPr>
        <w:spacing w:before="120"/>
        <w:rPr>
          <w:rFonts w:ascii="Bodoni MT" w:hAnsi="Bodoni MT"/>
        </w:rPr>
      </w:pPr>
    </w:p>
    <w:p w14:paraId="6E70B874" w14:textId="77777777" w:rsidR="00807E57" w:rsidRPr="00426926" w:rsidRDefault="00807E57" w:rsidP="00E20B45">
      <w:pPr>
        <w:spacing w:before="120"/>
        <w:ind w:firstLine="708"/>
        <w:rPr>
          <w:rFonts w:ascii="Bodoni MT" w:hAnsi="Bodoni MT"/>
        </w:rPr>
      </w:pPr>
      <w:r w:rsidRPr="00426926">
        <w:rPr>
          <w:rFonts w:ascii="Bodoni MT" w:hAnsi="Bodoni MT"/>
        </w:rPr>
        <w:t>composta dai magistrati</w:t>
      </w:r>
      <w:r>
        <w:rPr>
          <w:rFonts w:ascii="Bodoni MT" w:hAnsi="Bodoni MT"/>
        </w:rPr>
        <w:t>:</w:t>
      </w:r>
    </w:p>
    <w:p w14:paraId="75611B18" w14:textId="77777777" w:rsidR="00807E57" w:rsidRDefault="00807E57" w:rsidP="002D234A">
      <w:pPr>
        <w:spacing w:line="320" w:lineRule="exact"/>
        <w:ind w:left="284" w:right="96" w:firstLine="708"/>
        <w:rPr>
          <w:rFonts w:ascii="Bodoni MT" w:hAnsi="Bodoni MT"/>
        </w:rPr>
      </w:pPr>
      <w:r>
        <w:rPr>
          <w:rFonts w:ascii="Bodoni MT" w:hAnsi="Bodoni MT"/>
        </w:rPr>
        <w:t xml:space="preserve">Roberto </w:t>
      </w:r>
      <w:r w:rsidR="006E18D4">
        <w:rPr>
          <w:rFonts w:ascii="Bodoni MT" w:hAnsi="Bodoni MT"/>
        </w:rPr>
        <w:tab/>
      </w:r>
      <w:r>
        <w:rPr>
          <w:rFonts w:ascii="Bodoni MT" w:hAnsi="Bodoni MT"/>
        </w:rPr>
        <w:t>TABBITA</w:t>
      </w:r>
      <w:r w:rsidRPr="00426926">
        <w:rPr>
          <w:rFonts w:ascii="Bodoni MT" w:hAnsi="Bodoni MT"/>
        </w:rPr>
        <w:tab/>
      </w:r>
      <w:r w:rsidRPr="00426926">
        <w:rPr>
          <w:rFonts w:ascii="Bodoni MT" w:hAnsi="Bodoni MT"/>
        </w:rPr>
        <w:tab/>
      </w:r>
      <w:r w:rsidRPr="00426926">
        <w:rPr>
          <w:rFonts w:ascii="Bodoni MT" w:hAnsi="Bodoni MT"/>
        </w:rPr>
        <w:tab/>
      </w:r>
      <w:r>
        <w:rPr>
          <w:rFonts w:ascii="Bodoni MT" w:hAnsi="Bodoni MT"/>
        </w:rPr>
        <w:tab/>
      </w:r>
      <w:r w:rsidR="00C73227">
        <w:rPr>
          <w:rFonts w:ascii="Bodoni MT" w:hAnsi="Bodoni MT"/>
        </w:rPr>
        <w:t>P</w:t>
      </w:r>
      <w:r w:rsidRPr="00426926">
        <w:rPr>
          <w:rFonts w:ascii="Bodoni MT" w:hAnsi="Bodoni MT"/>
        </w:rPr>
        <w:t>residente</w:t>
      </w:r>
    </w:p>
    <w:p w14:paraId="295969B9" w14:textId="77777777" w:rsidR="00807E57" w:rsidRPr="00426926" w:rsidRDefault="00807E57" w:rsidP="002D234A">
      <w:pPr>
        <w:spacing w:line="320" w:lineRule="exact"/>
        <w:ind w:left="708" w:right="96" w:firstLine="284"/>
        <w:rPr>
          <w:rFonts w:ascii="Bodoni MT" w:hAnsi="Bodoni MT"/>
        </w:rPr>
      </w:pPr>
      <w:r w:rsidRPr="00426926">
        <w:rPr>
          <w:rFonts w:ascii="Bodoni MT" w:hAnsi="Bodoni MT"/>
        </w:rPr>
        <w:t xml:space="preserve">Paolo </w:t>
      </w:r>
      <w:r w:rsidR="006E18D4">
        <w:rPr>
          <w:rFonts w:ascii="Bodoni MT" w:hAnsi="Bodoni MT"/>
        </w:rPr>
        <w:tab/>
      </w:r>
      <w:r w:rsidRPr="00426926">
        <w:rPr>
          <w:rFonts w:ascii="Bodoni MT" w:hAnsi="Bodoni MT"/>
        </w:rPr>
        <w:t>PELUFFO</w:t>
      </w:r>
      <w:r w:rsidRPr="00426926">
        <w:rPr>
          <w:rFonts w:ascii="Bodoni MT" w:hAnsi="Bodoni MT"/>
        </w:rPr>
        <w:tab/>
      </w:r>
      <w:r w:rsidRPr="00426926">
        <w:rPr>
          <w:rFonts w:ascii="Bodoni MT" w:hAnsi="Bodoni MT"/>
        </w:rPr>
        <w:tab/>
      </w:r>
      <w:r>
        <w:rPr>
          <w:rFonts w:ascii="Bodoni MT" w:hAnsi="Bodoni MT"/>
        </w:rPr>
        <w:tab/>
      </w:r>
      <w:r w:rsidRPr="00426926">
        <w:rPr>
          <w:rFonts w:ascii="Bodoni MT" w:hAnsi="Bodoni MT"/>
        </w:rPr>
        <w:tab/>
      </w:r>
      <w:r w:rsidR="00C73227">
        <w:rPr>
          <w:rFonts w:ascii="Bodoni MT" w:hAnsi="Bodoni MT"/>
        </w:rPr>
        <w:t>C</w:t>
      </w:r>
      <w:r w:rsidRPr="00426926">
        <w:rPr>
          <w:rFonts w:ascii="Bodoni MT" w:hAnsi="Bodoni MT"/>
        </w:rPr>
        <w:t>onsigliere</w:t>
      </w:r>
    </w:p>
    <w:p w14:paraId="66399760" w14:textId="525A72EA" w:rsidR="008E036F" w:rsidRDefault="00DE1DF2" w:rsidP="002D234A">
      <w:pPr>
        <w:spacing w:line="320" w:lineRule="exact"/>
        <w:ind w:left="284" w:right="96" w:firstLine="708"/>
        <w:rPr>
          <w:rFonts w:ascii="Bodoni MT" w:hAnsi="Bodoni MT"/>
        </w:rPr>
      </w:pPr>
      <w:r>
        <w:rPr>
          <w:rFonts w:ascii="Bodoni MT" w:hAnsi="Bodoni MT"/>
        </w:rPr>
        <w:t xml:space="preserve">Nicola </w:t>
      </w:r>
      <w:r>
        <w:rPr>
          <w:rFonts w:ascii="Bodoni MT" w:hAnsi="Bodoni MT"/>
        </w:rPr>
        <w:tab/>
        <w:t>BONTEMPO</w:t>
      </w:r>
      <w:r w:rsidR="008E036F">
        <w:rPr>
          <w:rFonts w:ascii="Bodoni MT" w:hAnsi="Bodoni MT"/>
        </w:rPr>
        <w:tab/>
      </w:r>
      <w:r w:rsidR="008E036F">
        <w:rPr>
          <w:rFonts w:ascii="Bodoni MT" w:hAnsi="Bodoni MT"/>
        </w:rPr>
        <w:tab/>
      </w:r>
      <w:r w:rsidR="008E036F">
        <w:rPr>
          <w:rFonts w:ascii="Bodoni MT" w:hAnsi="Bodoni MT"/>
        </w:rPr>
        <w:tab/>
      </w:r>
      <w:r w:rsidR="008E036F">
        <w:rPr>
          <w:rFonts w:ascii="Bodoni MT" w:hAnsi="Bodoni MT"/>
        </w:rPr>
        <w:tab/>
        <w:t>Consigliere</w:t>
      </w:r>
    </w:p>
    <w:p w14:paraId="11029B6E" w14:textId="77777777" w:rsidR="00D872D7" w:rsidRDefault="00D872D7" w:rsidP="002D234A">
      <w:pPr>
        <w:spacing w:line="320" w:lineRule="exact"/>
        <w:ind w:left="708" w:right="96" w:firstLine="284"/>
        <w:rPr>
          <w:rFonts w:ascii="Bodoni MT" w:hAnsi="Bodoni MT"/>
        </w:rPr>
      </w:pPr>
      <w:r>
        <w:rPr>
          <w:rFonts w:ascii="Bodoni MT" w:hAnsi="Bodoni MT"/>
        </w:rPr>
        <w:t>Mauro</w:t>
      </w:r>
      <w:r>
        <w:rPr>
          <w:rFonts w:ascii="Bodoni MT" w:hAnsi="Bodoni MT"/>
        </w:rPr>
        <w:tab/>
        <w:t>NORI</w:t>
      </w:r>
      <w:r>
        <w:rPr>
          <w:rFonts w:ascii="Bodoni MT" w:hAnsi="Bodoni MT"/>
        </w:rPr>
        <w:tab/>
      </w:r>
      <w:r>
        <w:rPr>
          <w:rFonts w:ascii="Bodoni MT" w:hAnsi="Bodoni MT"/>
        </w:rPr>
        <w:tab/>
      </w:r>
      <w:r>
        <w:rPr>
          <w:rFonts w:ascii="Bodoni MT" w:hAnsi="Bodoni MT"/>
        </w:rPr>
        <w:tab/>
      </w:r>
      <w:r>
        <w:rPr>
          <w:rFonts w:ascii="Bodoni MT" w:hAnsi="Bodoni MT"/>
        </w:rPr>
        <w:tab/>
      </w:r>
      <w:r>
        <w:rPr>
          <w:rFonts w:ascii="Bodoni MT" w:hAnsi="Bodoni MT"/>
        </w:rPr>
        <w:tab/>
        <w:t>Consigliere</w:t>
      </w:r>
    </w:p>
    <w:p w14:paraId="2C11979D" w14:textId="77777777" w:rsidR="004A56EF" w:rsidRDefault="004A56EF" w:rsidP="002D234A">
      <w:pPr>
        <w:spacing w:line="320" w:lineRule="exact"/>
        <w:ind w:left="708" w:right="96" w:firstLine="284"/>
        <w:rPr>
          <w:rFonts w:ascii="Bodoni MT" w:hAnsi="Bodoni MT"/>
        </w:rPr>
      </w:pPr>
      <w:r>
        <w:rPr>
          <w:rFonts w:ascii="Bodoni MT" w:hAnsi="Bodoni MT"/>
        </w:rPr>
        <w:t>Fabio</w:t>
      </w:r>
      <w:r>
        <w:rPr>
          <w:rFonts w:ascii="Bodoni MT" w:hAnsi="Bodoni MT"/>
        </w:rPr>
        <w:tab/>
        <w:t>ALPINI</w:t>
      </w:r>
      <w:r>
        <w:rPr>
          <w:rFonts w:ascii="Bodoni MT" w:hAnsi="Bodoni MT"/>
        </w:rPr>
        <w:tab/>
      </w:r>
      <w:r>
        <w:rPr>
          <w:rFonts w:ascii="Bodoni MT" w:hAnsi="Bodoni MT"/>
        </w:rPr>
        <w:tab/>
      </w:r>
      <w:r>
        <w:rPr>
          <w:rFonts w:ascii="Bodoni MT" w:hAnsi="Bodoni MT"/>
        </w:rPr>
        <w:tab/>
      </w:r>
      <w:r>
        <w:rPr>
          <w:rFonts w:ascii="Bodoni MT" w:hAnsi="Bodoni MT"/>
        </w:rPr>
        <w:tab/>
        <w:t>Referendario</w:t>
      </w:r>
      <w:r w:rsidR="00597427">
        <w:rPr>
          <w:rFonts w:ascii="Bodoni MT" w:hAnsi="Bodoni MT"/>
        </w:rPr>
        <w:t xml:space="preserve"> relatore</w:t>
      </w:r>
    </w:p>
    <w:p w14:paraId="39F234E8" w14:textId="173FB11B" w:rsidR="00807E57" w:rsidRPr="00426926" w:rsidRDefault="00C4259C" w:rsidP="00E20B45">
      <w:pPr>
        <w:spacing w:before="120" w:line="320" w:lineRule="exact"/>
        <w:ind w:firstLine="708"/>
        <w:rPr>
          <w:rFonts w:ascii="Bodoni MT" w:hAnsi="Bodoni MT"/>
        </w:rPr>
      </w:pPr>
      <w:r>
        <w:rPr>
          <w:rFonts w:ascii="Bodoni MT" w:hAnsi="Bodoni MT"/>
        </w:rPr>
        <w:t>ne</w:t>
      </w:r>
      <w:r w:rsidR="00807E57" w:rsidRPr="007B48B4">
        <w:rPr>
          <w:rFonts w:ascii="Bodoni MT" w:hAnsi="Bodoni MT"/>
        </w:rPr>
        <w:t>ll’adunanza del</w:t>
      </w:r>
      <w:r w:rsidR="005B0A23">
        <w:rPr>
          <w:rFonts w:ascii="Bodoni MT" w:hAnsi="Bodoni MT"/>
        </w:rPr>
        <w:t xml:space="preserve"> </w:t>
      </w:r>
      <w:r w:rsidR="00A144E3">
        <w:rPr>
          <w:rFonts w:ascii="Bodoni MT" w:hAnsi="Bodoni MT"/>
        </w:rPr>
        <w:t>7 settembre 2017</w:t>
      </w:r>
      <w:r w:rsidR="008E58F0">
        <w:rPr>
          <w:rFonts w:ascii="Bodoni MT" w:hAnsi="Bodoni MT"/>
        </w:rPr>
        <w:t>;</w:t>
      </w:r>
    </w:p>
    <w:p w14:paraId="1BE47E14" w14:textId="77777777" w:rsidR="0014622E" w:rsidRPr="00F427F8" w:rsidRDefault="0014622E" w:rsidP="008F0CCC">
      <w:pPr>
        <w:spacing w:line="400" w:lineRule="exact"/>
        <w:ind w:firstLine="709"/>
        <w:jc w:val="both"/>
        <w:rPr>
          <w:rFonts w:ascii="Bodoni MT" w:hAnsi="Bodoni MT"/>
        </w:rPr>
      </w:pPr>
      <w:r w:rsidRPr="00F427F8">
        <w:rPr>
          <w:rFonts w:ascii="Bodoni MT" w:hAnsi="Bodoni MT"/>
        </w:rPr>
        <w:t xml:space="preserve">VISTO l’art. 100, comma 2, </w:t>
      </w:r>
      <w:r w:rsidR="00FF4943" w:rsidRPr="00F427F8">
        <w:rPr>
          <w:rFonts w:ascii="Bodoni MT" w:hAnsi="Bodoni MT"/>
        </w:rPr>
        <w:t xml:space="preserve">della </w:t>
      </w:r>
      <w:r w:rsidRPr="00F427F8">
        <w:rPr>
          <w:rFonts w:ascii="Bodoni MT" w:hAnsi="Bodoni MT"/>
        </w:rPr>
        <w:t>Cost</w:t>
      </w:r>
      <w:r w:rsidR="00FF4943" w:rsidRPr="00F427F8">
        <w:rPr>
          <w:rFonts w:ascii="Bodoni MT" w:hAnsi="Bodoni MT"/>
        </w:rPr>
        <w:t>ituzione</w:t>
      </w:r>
      <w:r w:rsidRPr="00F427F8">
        <w:rPr>
          <w:rFonts w:ascii="Bodoni MT" w:hAnsi="Bodoni MT"/>
        </w:rPr>
        <w:t>;</w:t>
      </w:r>
    </w:p>
    <w:p w14:paraId="27C577EB" w14:textId="77777777" w:rsidR="0014622E" w:rsidRPr="00F427F8" w:rsidRDefault="0014622E" w:rsidP="008F0CCC">
      <w:pPr>
        <w:spacing w:line="400" w:lineRule="exact"/>
        <w:ind w:firstLine="709"/>
        <w:jc w:val="both"/>
        <w:rPr>
          <w:rFonts w:ascii="Bodoni MT" w:hAnsi="Bodoni MT"/>
        </w:rPr>
      </w:pPr>
      <w:r w:rsidRPr="00F427F8">
        <w:rPr>
          <w:rFonts w:ascii="Bodoni MT" w:hAnsi="Bodoni MT"/>
        </w:rPr>
        <w:t xml:space="preserve">VISTO il </w:t>
      </w:r>
      <w:r w:rsidR="00FF4943" w:rsidRPr="00F427F8">
        <w:rPr>
          <w:rFonts w:ascii="Bodoni MT" w:hAnsi="Bodoni MT"/>
        </w:rPr>
        <w:t>t</w:t>
      </w:r>
      <w:r w:rsidR="00DA6880">
        <w:rPr>
          <w:rFonts w:ascii="Bodoni MT" w:hAnsi="Bodoni MT"/>
        </w:rPr>
        <w:t xml:space="preserve">esto unico </w:t>
      </w:r>
      <w:r w:rsidRPr="00F427F8">
        <w:rPr>
          <w:rFonts w:ascii="Bodoni MT" w:hAnsi="Bodoni MT"/>
        </w:rPr>
        <w:t xml:space="preserve">delle leggi sulla Corte dei conti, approvato con r.d. </w:t>
      </w:r>
      <w:r w:rsidR="004C3BFB">
        <w:rPr>
          <w:rFonts w:ascii="Bodoni MT" w:hAnsi="Bodoni MT"/>
        </w:rPr>
        <w:t xml:space="preserve">n. 1214 del </w:t>
      </w:r>
      <w:r w:rsidRPr="00F427F8">
        <w:rPr>
          <w:rFonts w:ascii="Bodoni MT" w:hAnsi="Bodoni MT"/>
        </w:rPr>
        <w:t>12</w:t>
      </w:r>
      <w:r w:rsidR="00DA6880">
        <w:rPr>
          <w:rFonts w:ascii="Bodoni MT" w:hAnsi="Bodoni MT"/>
        </w:rPr>
        <w:t>/0</w:t>
      </w:r>
      <w:r w:rsidR="00E20B45">
        <w:rPr>
          <w:rFonts w:ascii="Bodoni MT" w:hAnsi="Bodoni MT"/>
        </w:rPr>
        <w:t>7</w:t>
      </w:r>
      <w:r w:rsidR="00DA6880">
        <w:rPr>
          <w:rFonts w:ascii="Bodoni MT" w:hAnsi="Bodoni MT"/>
        </w:rPr>
        <w:t>/</w:t>
      </w:r>
      <w:r w:rsidRPr="00F427F8">
        <w:rPr>
          <w:rFonts w:ascii="Bodoni MT" w:hAnsi="Bodoni MT"/>
        </w:rPr>
        <w:t>1934, e successive modificazioni;</w:t>
      </w:r>
    </w:p>
    <w:p w14:paraId="5D96441E" w14:textId="77777777" w:rsidR="0014622E" w:rsidRDefault="0014622E" w:rsidP="008F0CCC">
      <w:pPr>
        <w:spacing w:line="400" w:lineRule="exact"/>
        <w:ind w:firstLine="709"/>
        <w:jc w:val="both"/>
        <w:rPr>
          <w:rFonts w:ascii="Bodoni MT" w:hAnsi="Bodoni MT"/>
        </w:rPr>
      </w:pPr>
      <w:r w:rsidRPr="00F427F8">
        <w:rPr>
          <w:rFonts w:ascii="Bodoni MT" w:hAnsi="Bodoni MT"/>
        </w:rPr>
        <w:t>VISTA la l</w:t>
      </w:r>
      <w:r w:rsidR="00E20B45">
        <w:rPr>
          <w:rFonts w:ascii="Bodoni MT" w:hAnsi="Bodoni MT"/>
        </w:rPr>
        <w:t>.</w:t>
      </w:r>
      <w:r w:rsidR="004C3BFB">
        <w:rPr>
          <w:rFonts w:ascii="Bodoni MT" w:hAnsi="Bodoni MT"/>
        </w:rPr>
        <w:t xml:space="preserve"> n. 20 del </w:t>
      </w:r>
      <w:r w:rsidRPr="00F427F8">
        <w:rPr>
          <w:rFonts w:ascii="Bodoni MT" w:hAnsi="Bodoni MT"/>
        </w:rPr>
        <w:t>14</w:t>
      </w:r>
      <w:r w:rsidR="00C63362">
        <w:rPr>
          <w:rFonts w:ascii="Bodoni MT" w:hAnsi="Bodoni MT"/>
        </w:rPr>
        <w:t>/0</w:t>
      </w:r>
      <w:r w:rsidR="00E20B45">
        <w:rPr>
          <w:rFonts w:ascii="Bodoni MT" w:hAnsi="Bodoni MT"/>
        </w:rPr>
        <w:t>1</w:t>
      </w:r>
      <w:r w:rsidR="00C63362">
        <w:rPr>
          <w:rFonts w:ascii="Bodoni MT" w:hAnsi="Bodoni MT"/>
        </w:rPr>
        <w:t>/</w:t>
      </w:r>
      <w:r w:rsidR="00E20B45">
        <w:rPr>
          <w:rFonts w:ascii="Bodoni MT" w:hAnsi="Bodoni MT"/>
        </w:rPr>
        <w:t>1994</w:t>
      </w:r>
      <w:r w:rsidR="004C3BFB">
        <w:rPr>
          <w:rFonts w:ascii="Bodoni MT" w:hAnsi="Bodoni MT"/>
        </w:rPr>
        <w:t>,</w:t>
      </w:r>
      <w:r w:rsidR="00E20B45">
        <w:rPr>
          <w:rFonts w:ascii="Bodoni MT" w:hAnsi="Bodoni MT"/>
        </w:rPr>
        <w:t xml:space="preserve"> </w:t>
      </w:r>
      <w:r w:rsidRPr="00F427F8">
        <w:rPr>
          <w:rFonts w:ascii="Bodoni MT" w:hAnsi="Bodoni MT"/>
        </w:rPr>
        <w:t>recante disposizioni in materia di giurisdizio</w:t>
      </w:r>
      <w:r w:rsidR="00E64A78" w:rsidRPr="00F427F8">
        <w:rPr>
          <w:rFonts w:ascii="Bodoni MT" w:hAnsi="Bodoni MT"/>
        </w:rPr>
        <w:t>ne e controllo della Corte dei c</w:t>
      </w:r>
      <w:r w:rsidRPr="00F427F8">
        <w:rPr>
          <w:rFonts w:ascii="Bodoni MT" w:hAnsi="Bodoni MT"/>
        </w:rPr>
        <w:t>onti</w:t>
      </w:r>
      <w:r w:rsidR="00FF4943" w:rsidRPr="00F427F8">
        <w:rPr>
          <w:rFonts w:ascii="Bodoni MT" w:hAnsi="Bodoni MT"/>
        </w:rPr>
        <w:t>, e successive modificazioni</w:t>
      </w:r>
      <w:r w:rsidRPr="00F427F8">
        <w:rPr>
          <w:rFonts w:ascii="Bodoni MT" w:hAnsi="Bodoni MT"/>
        </w:rPr>
        <w:t>;</w:t>
      </w:r>
      <w:r w:rsidR="00FF4943" w:rsidRPr="00F427F8">
        <w:rPr>
          <w:rFonts w:ascii="Bodoni MT" w:hAnsi="Bodoni MT"/>
        </w:rPr>
        <w:t xml:space="preserve"> </w:t>
      </w:r>
    </w:p>
    <w:p w14:paraId="68C01341" w14:textId="77777777" w:rsidR="00F716A2" w:rsidRPr="00F427F8" w:rsidRDefault="00F716A2" w:rsidP="008F0CCC">
      <w:pPr>
        <w:pStyle w:val="Rientrocorpodeltesto"/>
        <w:spacing w:after="0" w:line="400" w:lineRule="exact"/>
        <w:ind w:left="0" w:firstLine="709"/>
        <w:jc w:val="both"/>
        <w:rPr>
          <w:rFonts w:ascii="Bodoni MT" w:hAnsi="Bodoni MT"/>
        </w:rPr>
      </w:pPr>
      <w:r w:rsidRPr="00F427F8">
        <w:rPr>
          <w:rFonts w:ascii="Bodoni MT" w:hAnsi="Bodoni MT"/>
        </w:rPr>
        <w:t>VISTA la l</w:t>
      </w:r>
      <w:r>
        <w:rPr>
          <w:rFonts w:ascii="Bodoni MT" w:hAnsi="Bodoni MT"/>
        </w:rPr>
        <w:t>. n. 1</w:t>
      </w:r>
      <w:r w:rsidR="00C63362">
        <w:rPr>
          <w:rFonts w:ascii="Bodoni MT" w:hAnsi="Bodoni MT"/>
        </w:rPr>
        <w:t>31 del</w:t>
      </w:r>
      <w:r w:rsidRPr="00F427F8">
        <w:rPr>
          <w:rFonts w:ascii="Bodoni MT" w:hAnsi="Bodoni MT"/>
        </w:rPr>
        <w:t xml:space="preserve"> </w:t>
      </w:r>
      <w:r>
        <w:rPr>
          <w:rFonts w:ascii="Bodoni MT" w:hAnsi="Bodoni MT"/>
        </w:rPr>
        <w:t>0</w:t>
      </w:r>
      <w:r w:rsidRPr="00F427F8">
        <w:rPr>
          <w:rFonts w:ascii="Bodoni MT" w:hAnsi="Bodoni MT"/>
        </w:rPr>
        <w:t>5</w:t>
      </w:r>
      <w:r>
        <w:rPr>
          <w:rFonts w:ascii="Bodoni MT" w:hAnsi="Bodoni MT"/>
        </w:rPr>
        <w:t>/06/</w:t>
      </w:r>
      <w:r w:rsidRPr="00F427F8">
        <w:rPr>
          <w:rFonts w:ascii="Bodoni MT" w:hAnsi="Bodoni MT"/>
        </w:rPr>
        <w:t>2003, recante disposizioni per l’adeguamento dell’ordinamento della Repubblica alla l</w:t>
      </w:r>
      <w:r>
        <w:rPr>
          <w:rFonts w:ascii="Bodoni MT" w:hAnsi="Bodoni MT"/>
        </w:rPr>
        <w:t>. cost.</w:t>
      </w:r>
      <w:r w:rsidR="0011270B">
        <w:rPr>
          <w:rFonts w:ascii="Bodoni MT" w:hAnsi="Bodoni MT"/>
        </w:rPr>
        <w:t xml:space="preserve"> n. 3 del</w:t>
      </w:r>
      <w:r>
        <w:rPr>
          <w:rFonts w:ascii="Bodoni MT" w:hAnsi="Bodoni MT"/>
        </w:rPr>
        <w:t xml:space="preserve"> </w:t>
      </w:r>
      <w:r w:rsidRPr="00F427F8">
        <w:rPr>
          <w:rFonts w:ascii="Bodoni MT" w:hAnsi="Bodoni MT"/>
        </w:rPr>
        <w:t>18</w:t>
      </w:r>
      <w:r w:rsidR="0011270B">
        <w:rPr>
          <w:rFonts w:ascii="Bodoni MT" w:hAnsi="Bodoni MT"/>
        </w:rPr>
        <w:t>/</w:t>
      </w:r>
      <w:r>
        <w:rPr>
          <w:rFonts w:ascii="Bodoni MT" w:hAnsi="Bodoni MT"/>
        </w:rPr>
        <w:t>10</w:t>
      </w:r>
      <w:r w:rsidR="0011270B">
        <w:rPr>
          <w:rFonts w:ascii="Bodoni MT" w:hAnsi="Bodoni MT"/>
        </w:rPr>
        <w:t>/2001</w:t>
      </w:r>
      <w:r w:rsidRPr="00F427F8">
        <w:rPr>
          <w:rFonts w:ascii="Bodoni MT" w:hAnsi="Bodoni MT"/>
        </w:rPr>
        <w:t>;</w:t>
      </w:r>
    </w:p>
    <w:p w14:paraId="2BAF9515" w14:textId="77777777" w:rsidR="0014622E" w:rsidRDefault="0014622E" w:rsidP="008F0CCC">
      <w:pPr>
        <w:pStyle w:val="Rientrocorpodeltesto"/>
        <w:spacing w:after="0" w:line="400" w:lineRule="exact"/>
        <w:ind w:left="0" w:firstLine="709"/>
        <w:jc w:val="both"/>
        <w:rPr>
          <w:rFonts w:ascii="Bodoni MT" w:hAnsi="Bodoni MT"/>
        </w:rPr>
      </w:pPr>
      <w:r w:rsidRPr="00F427F8">
        <w:rPr>
          <w:rFonts w:ascii="Bodoni MT" w:hAnsi="Bodoni MT"/>
        </w:rPr>
        <w:t xml:space="preserve">VISTO il regolamento </w:t>
      </w:r>
      <w:r w:rsidR="008D1B81">
        <w:rPr>
          <w:rFonts w:ascii="Bodoni MT" w:hAnsi="Bodoni MT"/>
        </w:rPr>
        <w:t>n. 14/2000</w:t>
      </w:r>
      <w:r w:rsidRPr="00F427F8">
        <w:rPr>
          <w:rFonts w:ascii="Bodoni MT" w:hAnsi="Bodoni MT"/>
        </w:rPr>
        <w:t xml:space="preserve"> per l’organizzazione delle funzioni di controllo della Corte dei c</w:t>
      </w:r>
      <w:r w:rsidR="006777C3" w:rsidRPr="00F427F8">
        <w:rPr>
          <w:rFonts w:ascii="Bodoni MT" w:hAnsi="Bodoni MT"/>
        </w:rPr>
        <w:t>onti, deliberato dalle Sezioni r</w:t>
      </w:r>
      <w:r w:rsidRPr="00F427F8">
        <w:rPr>
          <w:rFonts w:ascii="Bodoni MT" w:hAnsi="Bodoni MT"/>
        </w:rPr>
        <w:t>iunite in data 16</w:t>
      </w:r>
      <w:r w:rsidR="00015106">
        <w:rPr>
          <w:rFonts w:ascii="Bodoni MT" w:hAnsi="Bodoni MT"/>
        </w:rPr>
        <w:t>/0</w:t>
      </w:r>
      <w:r w:rsidR="00E20B45">
        <w:rPr>
          <w:rFonts w:ascii="Bodoni MT" w:hAnsi="Bodoni MT"/>
        </w:rPr>
        <w:t>6</w:t>
      </w:r>
      <w:r w:rsidR="00015106">
        <w:rPr>
          <w:rFonts w:ascii="Bodoni MT" w:hAnsi="Bodoni MT"/>
        </w:rPr>
        <w:t>/</w:t>
      </w:r>
      <w:r w:rsidRPr="00F427F8">
        <w:rPr>
          <w:rFonts w:ascii="Bodoni MT" w:hAnsi="Bodoni MT"/>
        </w:rPr>
        <w:t>2000</w:t>
      </w:r>
      <w:r w:rsidR="00015106">
        <w:rPr>
          <w:rFonts w:ascii="Bodoni MT" w:hAnsi="Bodoni MT"/>
        </w:rPr>
        <w:t>,</w:t>
      </w:r>
      <w:r w:rsidR="00A809C7">
        <w:rPr>
          <w:rFonts w:ascii="Bodoni MT" w:hAnsi="Bodoni MT"/>
        </w:rPr>
        <w:t xml:space="preserve"> e successive modificazioni</w:t>
      </w:r>
      <w:r w:rsidRPr="00F427F8">
        <w:rPr>
          <w:rFonts w:ascii="Bodoni MT" w:hAnsi="Bodoni MT"/>
        </w:rPr>
        <w:t>;</w:t>
      </w:r>
      <w:r w:rsidR="00FF4943" w:rsidRPr="00F427F8">
        <w:rPr>
          <w:rFonts w:ascii="Bodoni MT" w:hAnsi="Bodoni MT"/>
        </w:rPr>
        <w:t xml:space="preserve"> </w:t>
      </w:r>
    </w:p>
    <w:p w14:paraId="09F712C2" w14:textId="77777777" w:rsidR="00F427F8" w:rsidRDefault="00F427F8" w:rsidP="008F0CCC">
      <w:pPr>
        <w:pStyle w:val="Rientrocorpodeltesto"/>
        <w:spacing w:after="0" w:line="400" w:lineRule="exact"/>
        <w:ind w:left="0" w:firstLine="709"/>
        <w:jc w:val="both"/>
        <w:rPr>
          <w:rFonts w:ascii="Bodoni MT" w:hAnsi="Bodoni MT"/>
        </w:rPr>
      </w:pPr>
      <w:r w:rsidRPr="00F427F8">
        <w:rPr>
          <w:rFonts w:ascii="Bodoni MT" w:hAnsi="Bodoni MT"/>
        </w:rPr>
        <w:t>VISTE le deliberazioni della Sezione Autonomie approvate nelle adunanze del 27</w:t>
      </w:r>
      <w:r w:rsidR="00D628B9">
        <w:rPr>
          <w:rFonts w:ascii="Bodoni MT" w:hAnsi="Bodoni MT"/>
        </w:rPr>
        <w:t>/0</w:t>
      </w:r>
      <w:r w:rsidR="00E20B45">
        <w:rPr>
          <w:rFonts w:ascii="Bodoni MT" w:hAnsi="Bodoni MT"/>
        </w:rPr>
        <w:t>4</w:t>
      </w:r>
      <w:r w:rsidR="00D628B9">
        <w:rPr>
          <w:rFonts w:ascii="Bodoni MT" w:hAnsi="Bodoni MT"/>
        </w:rPr>
        <w:t>/</w:t>
      </w:r>
      <w:r w:rsidRPr="00F427F8">
        <w:rPr>
          <w:rFonts w:ascii="Bodoni MT" w:hAnsi="Bodoni MT"/>
        </w:rPr>
        <w:t xml:space="preserve">2004 e del </w:t>
      </w:r>
      <w:r w:rsidR="00D628B9">
        <w:rPr>
          <w:rFonts w:ascii="Bodoni MT" w:hAnsi="Bodoni MT"/>
        </w:rPr>
        <w:t>0</w:t>
      </w:r>
      <w:r w:rsidRPr="00F427F8">
        <w:rPr>
          <w:rFonts w:ascii="Bodoni MT" w:hAnsi="Bodoni MT"/>
        </w:rPr>
        <w:t>4</w:t>
      </w:r>
      <w:r w:rsidR="00D628B9">
        <w:rPr>
          <w:rFonts w:ascii="Bodoni MT" w:hAnsi="Bodoni MT"/>
        </w:rPr>
        <w:t>/0</w:t>
      </w:r>
      <w:r w:rsidR="00E20B45">
        <w:rPr>
          <w:rFonts w:ascii="Bodoni MT" w:hAnsi="Bodoni MT"/>
        </w:rPr>
        <w:t>6</w:t>
      </w:r>
      <w:r w:rsidR="00D628B9">
        <w:rPr>
          <w:rFonts w:ascii="Bodoni MT" w:hAnsi="Bodoni MT"/>
        </w:rPr>
        <w:t>/</w:t>
      </w:r>
      <w:r w:rsidRPr="00F427F8">
        <w:rPr>
          <w:rFonts w:ascii="Bodoni MT" w:hAnsi="Bodoni MT"/>
        </w:rPr>
        <w:t>2009, aventi ad oggetto indirizzi e criteri generali per l’esercizio dell’attività consultiva da parte delle Sezioni regionali di controllo;</w:t>
      </w:r>
    </w:p>
    <w:p w14:paraId="669764EE" w14:textId="77777777" w:rsidR="00EA537E" w:rsidRDefault="00EA537E" w:rsidP="008F0CCC">
      <w:pPr>
        <w:pStyle w:val="Rientrocorpodeltesto"/>
        <w:spacing w:after="0" w:line="400" w:lineRule="exact"/>
        <w:ind w:left="0" w:firstLine="709"/>
        <w:jc w:val="both"/>
        <w:rPr>
          <w:rFonts w:ascii="Bodoni MT" w:hAnsi="Bodoni MT"/>
        </w:rPr>
      </w:pPr>
      <w:r>
        <w:rPr>
          <w:rFonts w:ascii="Bodoni MT" w:hAnsi="Bodoni MT"/>
        </w:rPr>
        <w:t>VISTA la deliberazione della Sezione delle Autonomie n. 5/AUT/2006;</w:t>
      </w:r>
    </w:p>
    <w:p w14:paraId="5907F11A" w14:textId="77777777" w:rsidR="00EA537E" w:rsidRPr="00F427F8" w:rsidRDefault="00EA537E" w:rsidP="008F0CCC">
      <w:pPr>
        <w:pStyle w:val="Rientrocorpodeltesto"/>
        <w:spacing w:after="0" w:line="400" w:lineRule="exact"/>
        <w:ind w:left="0" w:firstLine="709"/>
        <w:jc w:val="both"/>
        <w:rPr>
          <w:rFonts w:ascii="Bodoni MT" w:hAnsi="Bodoni MT"/>
        </w:rPr>
      </w:pPr>
      <w:r>
        <w:rPr>
          <w:rFonts w:ascii="Bodoni MT" w:hAnsi="Bodoni MT"/>
        </w:rPr>
        <w:t>VISTA la deliberazione delle Sezioni riunite in sede di controllo n. 54/CONTR/10</w:t>
      </w:r>
      <w:r w:rsidR="00D075F0">
        <w:rPr>
          <w:rFonts w:ascii="Bodoni MT" w:hAnsi="Bodoni MT"/>
        </w:rPr>
        <w:t>;</w:t>
      </w:r>
    </w:p>
    <w:p w14:paraId="20B948D7" w14:textId="77777777" w:rsidR="0014622E" w:rsidRPr="00F427F8" w:rsidRDefault="0014622E" w:rsidP="008F0CCC">
      <w:pPr>
        <w:spacing w:line="400" w:lineRule="exact"/>
        <w:ind w:firstLine="709"/>
        <w:jc w:val="both"/>
        <w:rPr>
          <w:rFonts w:ascii="Bodoni MT" w:hAnsi="Bodoni MT"/>
        </w:rPr>
      </w:pPr>
      <w:r w:rsidRPr="00F427F8">
        <w:rPr>
          <w:rFonts w:ascii="Bodoni MT" w:hAnsi="Bodoni MT"/>
        </w:rPr>
        <w:t xml:space="preserve">VISTA la convenzione </w:t>
      </w:r>
      <w:r w:rsidR="00B16D0A">
        <w:rPr>
          <w:rFonts w:ascii="Bodoni MT" w:hAnsi="Bodoni MT"/>
        </w:rPr>
        <w:t>de</w:t>
      </w:r>
      <w:r w:rsidRPr="00F427F8">
        <w:rPr>
          <w:rFonts w:ascii="Bodoni MT" w:hAnsi="Bodoni MT"/>
        </w:rPr>
        <w:t>l 16</w:t>
      </w:r>
      <w:r w:rsidR="000136C4">
        <w:rPr>
          <w:rFonts w:ascii="Bodoni MT" w:hAnsi="Bodoni MT"/>
        </w:rPr>
        <w:t>/0</w:t>
      </w:r>
      <w:r w:rsidR="00E20B45">
        <w:rPr>
          <w:rFonts w:ascii="Bodoni MT" w:hAnsi="Bodoni MT"/>
        </w:rPr>
        <w:t>6</w:t>
      </w:r>
      <w:r w:rsidR="000136C4">
        <w:rPr>
          <w:rFonts w:ascii="Bodoni MT" w:hAnsi="Bodoni MT"/>
        </w:rPr>
        <w:t>/</w:t>
      </w:r>
      <w:r w:rsidRPr="00F427F8">
        <w:rPr>
          <w:rFonts w:ascii="Bodoni MT" w:hAnsi="Bodoni MT"/>
        </w:rPr>
        <w:t xml:space="preserve">2006 tra Sezione regionale, Consiglio delle autonomie locali e Giunta regionale Toscana in materia di “ulteriori forme di </w:t>
      </w:r>
      <w:r w:rsidRPr="00F427F8">
        <w:rPr>
          <w:rFonts w:ascii="Bodoni MT" w:hAnsi="Bodoni MT"/>
        </w:rPr>
        <w:lastRenderedPageBreak/>
        <w:t>collaborazione” tra Corte e</w:t>
      </w:r>
      <w:r w:rsidR="00E20B45">
        <w:rPr>
          <w:rFonts w:ascii="Bodoni MT" w:hAnsi="Bodoni MT"/>
        </w:rPr>
        <w:t>d autonomie, ai sensi dell’art.</w:t>
      </w:r>
      <w:r w:rsidR="007A17D2">
        <w:rPr>
          <w:rFonts w:ascii="Bodoni MT" w:hAnsi="Bodoni MT"/>
        </w:rPr>
        <w:t xml:space="preserve"> </w:t>
      </w:r>
      <w:r w:rsidRPr="00F427F8">
        <w:rPr>
          <w:rFonts w:ascii="Bodoni MT" w:hAnsi="Bodoni MT"/>
        </w:rPr>
        <w:t>7</w:t>
      </w:r>
      <w:r w:rsidR="007A17D2">
        <w:rPr>
          <w:rFonts w:ascii="Bodoni MT" w:hAnsi="Bodoni MT"/>
        </w:rPr>
        <w:t>,</w:t>
      </w:r>
      <w:r w:rsidRPr="00F427F8">
        <w:rPr>
          <w:rFonts w:ascii="Bodoni MT" w:hAnsi="Bodoni MT"/>
        </w:rPr>
        <w:t xml:space="preserve"> co</w:t>
      </w:r>
      <w:r w:rsidR="007A17D2">
        <w:rPr>
          <w:rFonts w:ascii="Bodoni MT" w:hAnsi="Bodoni MT"/>
        </w:rPr>
        <w:t>mma</w:t>
      </w:r>
      <w:r w:rsidRPr="00F427F8">
        <w:rPr>
          <w:rFonts w:ascii="Bodoni MT" w:hAnsi="Bodoni MT"/>
        </w:rPr>
        <w:t xml:space="preserve"> 8 della </w:t>
      </w:r>
      <w:r w:rsidR="00E20B45">
        <w:rPr>
          <w:rFonts w:ascii="Bodoni MT" w:hAnsi="Bodoni MT"/>
        </w:rPr>
        <w:t>l</w:t>
      </w:r>
      <w:r w:rsidR="00B16D0A">
        <w:rPr>
          <w:rFonts w:ascii="Bodoni MT" w:hAnsi="Bodoni MT"/>
        </w:rPr>
        <w:t>.</w:t>
      </w:r>
      <w:r w:rsidR="00E20B45">
        <w:rPr>
          <w:rFonts w:ascii="Bodoni MT" w:hAnsi="Bodoni MT"/>
        </w:rPr>
        <w:t xml:space="preserve"> n.</w:t>
      </w:r>
      <w:r w:rsidR="007A17D2">
        <w:rPr>
          <w:rFonts w:ascii="Bodoni MT" w:hAnsi="Bodoni MT"/>
        </w:rPr>
        <w:t xml:space="preserve"> </w:t>
      </w:r>
      <w:r w:rsidRPr="00F427F8">
        <w:rPr>
          <w:rFonts w:ascii="Bodoni MT" w:hAnsi="Bodoni MT"/>
        </w:rPr>
        <w:t>131</w:t>
      </w:r>
      <w:r w:rsidR="00B16D0A">
        <w:rPr>
          <w:rFonts w:ascii="Bodoni MT" w:hAnsi="Bodoni MT"/>
        </w:rPr>
        <w:t>/</w:t>
      </w:r>
      <w:r w:rsidRPr="00F427F8">
        <w:rPr>
          <w:rFonts w:ascii="Bodoni MT" w:hAnsi="Bodoni MT"/>
        </w:rPr>
        <w:t>2003;</w:t>
      </w:r>
    </w:p>
    <w:p w14:paraId="7F2C2423" w14:textId="73239718" w:rsidR="00F427F8" w:rsidRPr="00F427F8" w:rsidRDefault="00F427F8" w:rsidP="008F0CCC">
      <w:pPr>
        <w:spacing w:line="400" w:lineRule="exact"/>
        <w:ind w:firstLine="709"/>
        <w:jc w:val="both"/>
        <w:rPr>
          <w:rFonts w:ascii="Bodoni MT" w:hAnsi="Bodoni MT"/>
        </w:rPr>
      </w:pPr>
      <w:r w:rsidRPr="00F427F8">
        <w:rPr>
          <w:rFonts w:ascii="Bodoni MT" w:hAnsi="Bodoni MT"/>
        </w:rPr>
        <w:t xml:space="preserve">VISTA la richiesta di parere </w:t>
      </w:r>
      <w:r w:rsidR="006E7A24">
        <w:rPr>
          <w:rFonts w:ascii="Bodoni MT" w:hAnsi="Bodoni MT"/>
        </w:rPr>
        <w:t>pre</w:t>
      </w:r>
      <w:r w:rsidR="00DD4550">
        <w:rPr>
          <w:rFonts w:ascii="Bodoni MT" w:hAnsi="Bodoni MT"/>
        </w:rPr>
        <w:t>sentata da</w:t>
      </w:r>
      <w:r w:rsidR="00AB51B7">
        <w:rPr>
          <w:rFonts w:ascii="Bodoni MT" w:hAnsi="Bodoni MT"/>
        </w:rPr>
        <w:t>ll’ente</w:t>
      </w:r>
      <w:r w:rsidR="006E7A24">
        <w:rPr>
          <w:rFonts w:ascii="Bodoni MT" w:hAnsi="Bodoni MT"/>
        </w:rPr>
        <w:t>, come di seguito meglio specificata</w:t>
      </w:r>
      <w:r w:rsidRPr="00F427F8">
        <w:rPr>
          <w:rFonts w:ascii="Bodoni MT" w:hAnsi="Bodoni MT"/>
        </w:rPr>
        <w:t>;</w:t>
      </w:r>
    </w:p>
    <w:p w14:paraId="5B735038" w14:textId="77777777" w:rsidR="00F427F8" w:rsidRDefault="00F427F8" w:rsidP="008F0CCC">
      <w:pPr>
        <w:widowControl w:val="0"/>
        <w:spacing w:line="400" w:lineRule="exact"/>
        <w:ind w:firstLine="709"/>
        <w:jc w:val="both"/>
        <w:rPr>
          <w:rFonts w:ascii="Bodoni MT" w:hAnsi="Bodoni MT"/>
        </w:rPr>
      </w:pPr>
      <w:r w:rsidRPr="005A6B70">
        <w:rPr>
          <w:rFonts w:ascii="Bodoni MT" w:hAnsi="Bodoni MT"/>
        </w:rPr>
        <w:t xml:space="preserve">VISTA l’ordinanza </w:t>
      </w:r>
      <w:r w:rsidR="00160358">
        <w:rPr>
          <w:rFonts w:ascii="Bodoni MT" w:hAnsi="Bodoni MT"/>
        </w:rPr>
        <w:t xml:space="preserve">presidenziale </w:t>
      </w:r>
      <w:r w:rsidRPr="005A6B70">
        <w:rPr>
          <w:rFonts w:ascii="Bodoni MT" w:hAnsi="Bodoni MT"/>
        </w:rPr>
        <w:t xml:space="preserve">con cui </w:t>
      </w:r>
      <w:r w:rsidR="00160358">
        <w:rPr>
          <w:rFonts w:ascii="Bodoni MT" w:hAnsi="Bodoni MT"/>
        </w:rPr>
        <w:t>è stata convocata</w:t>
      </w:r>
      <w:r w:rsidRPr="005A6B70">
        <w:rPr>
          <w:rFonts w:ascii="Bodoni MT" w:hAnsi="Bodoni MT"/>
        </w:rPr>
        <w:t xml:space="preserve"> la Sezione per l’odierna </w:t>
      </w:r>
      <w:r w:rsidR="00160358">
        <w:rPr>
          <w:rFonts w:ascii="Bodoni MT" w:hAnsi="Bodoni MT"/>
        </w:rPr>
        <w:t>adunanza</w:t>
      </w:r>
      <w:r w:rsidRPr="005A6B70">
        <w:rPr>
          <w:rFonts w:ascii="Bodoni MT" w:hAnsi="Bodoni MT"/>
        </w:rPr>
        <w:t>;</w:t>
      </w:r>
    </w:p>
    <w:p w14:paraId="71D957C5" w14:textId="77777777" w:rsidR="00A30AC7" w:rsidRPr="000006C1" w:rsidRDefault="00CA5649" w:rsidP="008F0CCC">
      <w:pPr>
        <w:widowControl w:val="0"/>
        <w:spacing w:line="400" w:lineRule="exact"/>
        <w:ind w:firstLine="709"/>
        <w:jc w:val="both"/>
        <w:rPr>
          <w:rFonts w:ascii="Bodoni MT" w:hAnsi="Bodoni MT"/>
        </w:rPr>
      </w:pPr>
      <w:r w:rsidRPr="00B560D7">
        <w:rPr>
          <w:rFonts w:ascii="Bodoni MT" w:hAnsi="Bodoni MT"/>
        </w:rPr>
        <w:t xml:space="preserve">UDITO </w:t>
      </w:r>
      <w:r w:rsidR="0004124B" w:rsidRPr="00B560D7">
        <w:rPr>
          <w:rFonts w:ascii="Bodoni MT" w:hAnsi="Bodoni MT"/>
        </w:rPr>
        <w:t>il relatore</w:t>
      </w:r>
      <w:r w:rsidRPr="00B560D7">
        <w:rPr>
          <w:rFonts w:ascii="Bodoni MT" w:hAnsi="Bodoni MT"/>
        </w:rPr>
        <w:t xml:space="preserve"> </w:t>
      </w:r>
      <w:r w:rsidR="00852DE4">
        <w:rPr>
          <w:rFonts w:ascii="Bodoni MT" w:hAnsi="Bodoni MT"/>
        </w:rPr>
        <w:t>Fabio Alpini</w:t>
      </w:r>
      <w:r w:rsidR="00A30AC7" w:rsidRPr="000006C1">
        <w:rPr>
          <w:rFonts w:ascii="Bodoni MT" w:hAnsi="Bodoni MT"/>
        </w:rPr>
        <w:t>;</w:t>
      </w:r>
    </w:p>
    <w:p w14:paraId="3A092231" w14:textId="77777777" w:rsidR="001A27BC" w:rsidRPr="000006C1" w:rsidRDefault="006E3583" w:rsidP="00550A5F">
      <w:pPr>
        <w:pStyle w:val="Corpotesto"/>
        <w:spacing w:before="120" w:line="400" w:lineRule="exact"/>
        <w:jc w:val="center"/>
        <w:rPr>
          <w:rFonts w:ascii="Bodoni MT" w:hAnsi="Bodoni MT"/>
          <w:b/>
        </w:rPr>
      </w:pPr>
      <w:r>
        <w:rPr>
          <w:rFonts w:ascii="Bodoni MT" w:hAnsi="Bodoni MT"/>
          <w:b/>
        </w:rPr>
        <w:t xml:space="preserve">RITENUTO IN </w:t>
      </w:r>
      <w:r w:rsidR="000006C1" w:rsidRPr="000006C1">
        <w:rPr>
          <w:rFonts w:ascii="Bodoni MT" w:hAnsi="Bodoni MT"/>
          <w:b/>
        </w:rPr>
        <w:t>FATTO</w:t>
      </w:r>
    </w:p>
    <w:p w14:paraId="0B7194EF" w14:textId="284BECBC" w:rsidR="00185836" w:rsidRDefault="001A27BC" w:rsidP="008F0CCC">
      <w:pPr>
        <w:pStyle w:val="Rientrocorpodeltesto"/>
        <w:widowControl w:val="0"/>
        <w:spacing w:after="0" w:line="400" w:lineRule="exact"/>
        <w:ind w:left="0" w:firstLine="709"/>
        <w:jc w:val="both"/>
        <w:rPr>
          <w:rFonts w:ascii="Bodoni MT" w:hAnsi="Bodoni MT"/>
        </w:rPr>
      </w:pPr>
      <w:r w:rsidRPr="00E86398">
        <w:rPr>
          <w:rFonts w:ascii="Bodoni MT" w:hAnsi="Bodoni MT"/>
        </w:rPr>
        <w:t xml:space="preserve">Il </w:t>
      </w:r>
      <w:r w:rsidR="00D872D7">
        <w:rPr>
          <w:rFonts w:ascii="Bodoni MT" w:hAnsi="Bodoni MT"/>
        </w:rPr>
        <w:t>Presidente del Consiglio delle A</w:t>
      </w:r>
      <w:r w:rsidRPr="00E86398">
        <w:rPr>
          <w:rFonts w:ascii="Bodoni MT" w:hAnsi="Bodoni MT"/>
        </w:rPr>
        <w:t xml:space="preserve">utonomie </w:t>
      </w:r>
      <w:r w:rsidR="00D872D7">
        <w:rPr>
          <w:rFonts w:ascii="Bodoni MT" w:hAnsi="Bodoni MT"/>
        </w:rPr>
        <w:t>L</w:t>
      </w:r>
      <w:r w:rsidR="004B7A19">
        <w:rPr>
          <w:rFonts w:ascii="Bodoni MT" w:hAnsi="Bodoni MT"/>
        </w:rPr>
        <w:t>ocali,</w:t>
      </w:r>
      <w:r w:rsidR="00FF4943" w:rsidRPr="00E86398">
        <w:rPr>
          <w:rFonts w:ascii="Bodoni MT" w:hAnsi="Bodoni MT"/>
        </w:rPr>
        <w:t xml:space="preserve"> </w:t>
      </w:r>
      <w:r w:rsidR="00E732B0" w:rsidRPr="00E86398">
        <w:rPr>
          <w:rFonts w:ascii="Bodoni MT" w:hAnsi="Bodoni MT"/>
        </w:rPr>
        <w:t xml:space="preserve">con nota </w:t>
      </w:r>
      <w:r w:rsidR="00A52DF6" w:rsidRPr="00E86398">
        <w:rPr>
          <w:rFonts w:ascii="Bodoni MT" w:hAnsi="Bodoni MT"/>
        </w:rPr>
        <w:t xml:space="preserve">del </w:t>
      </w:r>
      <w:r w:rsidR="00641F1A">
        <w:rPr>
          <w:rFonts w:ascii="Bodoni MT" w:hAnsi="Bodoni MT"/>
        </w:rPr>
        <w:t>26</w:t>
      </w:r>
      <w:r w:rsidR="00185836">
        <w:rPr>
          <w:rFonts w:ascii="Bodoni MT" w:hAnsi="Bodoni MT"/>
        </w:rPr>
        <w:t xml:space="preserve"> </w:t>
      </w:r>
      <w:r w:rsidR="00641F1A">
        <w:rPr>
          <w:rFonts w:ascii="Bodoni MT" w:hAnsi="Bodoni MT"/>
        </w:rPr>
        <w:t>giugno</w:t>
      </w:r>
      <w:r w:rsidR="00185836">
        <w:rPr>
          <w:rFonts w:ascii="Bodoni MT" w:hAnsi="Bodoni MT"/>
        </w:rPr>
        <w:t xml:space="preserve"> 2017</w:t>
      </w:r>
      <w:r w:rsidR="004B7A19">
        <w:rPr>
          <w:rFonts w:ascii="Bodoni MT" w:hAnsi="Bodoni MT"/>
        </w:rPr>
        <w:t xml:space="preserve">, </w:t>
      </w:r>
      <w:r w:rsidR="00E732B0" w:rsidRPr="00E86398">
        <w:rPr>
          <w:rFonts w:ascii="Bodoni MT" w:hAnsi="Bodoni MT"/>
        </w:rPr>
        <w:t>ha inoltrato</w:t>
      </w:r>
      <w:r w:rsidR="001C27E9">
        <w:rPr>
          <w:rFonts w:ascii="Bodoni MT" w:hAnsi="Bodoni MT"/>
        </w:rPr>
        <w:t xml:space="preserve"> </w:t>
      </w:r>
      <w:r w:rsidR="00185836">
        <w:rPr>
          <w:rFonts w:ascii="Bodoni MT" w:hAnsi="Bodoni MT"/>
        </w:rPr>
        <w:t xml:space="preserve">tramite PEC </w:t>
      </w:r>
      <w:r w:rsidR="001C27E9">
        <w:rPr>
          <w:rFonts w:ascii="Bodoni MT" w:hAnsi="Bodoni MT"/>
        </w:rPr>
        <w:t>all</w:t>
      </w:r>
      <w:r w:rsidR="00901AAB">
        <w:rPr>
          <w:rFonts w:ascii="Bodoni MT" w:hAnsi="Bodoni MT"/>
        </w:rPr>
        <w:t>a</w:t>
      </w:r>
      <w:r w:rsidR="001C27E9">
        <w:rPr>
          <w:rFonts w:ascii="Bodoni MT" w:hAnsi="Bodoni MT"/>
        </w:rPr>
        <w:t xml:space="preserve"> Sezione regionale di controllo per la Toscana </w:t>
      </w:r>
      <w:r w:rsidR="004B7A19">
        <w:rPr>
          <w:rFonts w:ascii="Bodoni MT" w:hAnsi="Bodoni MT"/>
        </w:rPr>
        <w:t>l</w:t>
      </w:r>
      <w:r w:rsidRPr="00E86398">
        <w:rPr>
          <w:rFonts w:ascii="Bodoni MT" w:hAnsi="Bodoni MT"/>
        </w:rPr>
        <w:t xml:space="preserve">a </w:t>
      </w:r>
      <w:r w:rsidR="004B7A19">
        <w:rPr>
          <w:rFonts w:ascii="Bodoni MT" w:hAnsi="Bodoni MT"/>
        </w:rPr>
        <w:t xml:space="preserve">nota </w:t>
      </w:r>
      <w:r w:rsidR="001C27E9">
        <w:rPr>
          <w:rFonts w:ascii="Bodoni MT" w:hAnsi="Bodoni MT"/>
        </w:rPr>
        <w:t xml:space="preserve">prot. n. </w:t>
      </w:r>
      <w:r w:rsidR="00A13549">
        <w:rPr>
          <w:rFonts w:ascii="Bodoni MT" w:hAnsi="Bodoni MT"/>
        </w:rPr>
        <w:t>9373</w:t>
      </w:r>
      <w:r w:rsidR="00384B1E">
        <w:rPr>
          <w:rFonts w:ascii="Bodoni MT" w:hAnsi="Bodoni MT"/>
        </w:rPr>
        <w:t>/2017</w:t>
      </w:r>
      <w:r w:rsidR="00A13549">
        <w:rPr>
          <w:rFonts w:ascii="Bodoni MT" w:hAnsi="Bodoni MT"/>
        </w:rPr>
        <w:t>, datata</w:t>
      </w:r>
      <w:r w:rsidR="001C27E9">
        <w:rPr>
          <w:rFonts w:ascii="Bodoni MT" w:hAnsi="Bodoni MT"/>
        </w:rPr>
        <w:t xml:space="preserve"> </w:t>
      </w:r>
      <w:r w:rsidR="00A13549">
        <w:rPr>
          <w:rFonts w:ascii="Bodoni MT" w:hAnsi="Bodoni MT"/>
        </w:rPr>
        <w:t>16 giugno 2017</w:t>
      </w:r>
      <w:r w:rsidR="001125EC">
        <w:rPr>
          <w:rFonts w:ascii="Bodoni MT" w:hAnsi="Bodoni MT"/>
        </w:rPr>
        <w:t>,</w:t>
      </w:r>
      <w:r w:rsidR="002C3976" w:rsidRPr="00E86398">
        <w:rPr>
          <w:rFonts w:ascii="Bodoni MT" w:hAnsi="Bodoni MT"/>
        </w:rPr>
        <w:t xml:space="preserve"> </w:t>
      </w:r>
      <w:r w:rsidR="004B7A19">
        <w:rPr>
          <w:rFonts w:ascii="Bodoni MT" w:hAnsi="Bodoni MT"/>
        </w:rPr>
        <w:t xml:space="preserve">con </w:t>
      </w:r>
      <w:r w:rsidR="00756D1B">
        <w:rPr>
          <w:rFonts w:ascii="Bodoni MT" w:hAnsi="Bodoni MT"/>
        </w:rPr>
        <w:t>la quale</w:t>
      </w:r>
      <w:r w:rsidR="00E20B45">
        <w:rPr>
          <w:rFonts w:ascii="Bodoni MT" w:hAnsi="Bodoni MT"/>
        </w:rPr>
        <w:t xml:space="preserve"> </w:t>
      </w:r>
      <w:r w:rsidR="004B7A19">
        <w:rPr>
          <w:rFonts w:ascii="Bodoni MT" w:hAnsi="Bodoni MT"/>
        </w:rPr>
        <w:t>il</w:t>
      </w:r>
      <w:r w:rsidR="001C27E9">
        <w:rPr>
          <w:rFonts w:ascii="Bodoni MT" w:hAnsi="Bodoni MT"/>
        </w:rPr>
        <w:t xml:space="preserve"> </w:t>
      </w:r>
      <w:r w:rsidR="00756D1B">
        <w:rPr>
          <w:rFonts w:ascii="Bodoni MT" w:hAnsi="Bodoni MT"/>
        </w:rPr>
        <w:t xml:space="preserve">Sindaco del Comune di </w:t>
      </w:r>
      <w:r w:rsidR="00A13549">
        <w:rPr>
          <w:rFonts w:ascii="Bodoni MT" w:hAnsi="Bodoni MT"/>
        </w:rPr>
        <w:t>Monteriggioni</w:t>
      </w:r>
      <w:r w:rsidR="00185836">
        <w:rPr>
          <w:rFonts w:ascii="Bodoni MT" w:hAnsi="Bodoni MT"/>
        </w:rPr>
        <w:t xml:space="preserve"> ha richiesto</w:t>
      </w:r>
      <w:r w:rsidR="004B7A19">
        <w:rPr>
          <w:rFonts w:ascii="Bodoni MT" w:hAnsi="Bodoni MT"/>
        </w:rPr>
        <w:t xml:space="preserve"> </w:t>
      </w:r>
      <w:r w:rsidR="00F52351">
        <w:rPr>
          <w:rFonts w:ascii="Bodoni MT" w:hAnsi="Bodoni MT"/>
        </w:rPr>
        <w:t xml:space="preserve">un parere </w:t>
      </w:r>
      <w:r w:rsidR="00F52351" w:rsidRPr="001125EC">
        <w:rPr>
          <w:rFonts w:ascii="Bodoni MT" w:hAnsi="Bodoni MT"/>
          <w:i/>
        </w:rPr>
        <w:t>ex</w:t>
      </w:r>
      <w:r w:rsidR="00F52351">
        <w:rPr>
          <w:rFonts w:ascii="Bodoni MT" w:hAnsi="Bodoni MT"/>
        </w:rPr>
        <w:t xml:space="preserve"> art.</w:t>
      </w:r>
      <w:r w:rsidR="001125EC">
        <w:rPr>
          <w:rFonts w:ascii="Bodoni MT" w:hAnsi="Bodoni MT"/>
        </w:rPr>
        <w:t xml:space="preserve"> </w:t>
      </w:r>
      <w:r w:rsidR="00F52351">
        <w:rPr>
          <w:rFonts w:ascii="Bodoni MT" w:hAnsi="Bodoni MT"/>
        </w:rPr>
        <w:t>7</w:t>
      </w:r>
      <w:r w:rsidR="001125EC">
        <w:rPr>
          <w:rFonts w:ascii="Bodoni MT" w:hAnsi="Bodoni MT"/>
        </w:rPr>
        <w:t>, comma 8 della</w:t>
      </w:r>
      <w:r w:rsidR="00F52351">
        <w:rPr>
          <w:rFonts w:ascii="Bodoni MT" w:hAnsi="Bodoni MT"/>
        </w:rPr>
        <w:t xml:space="preserve"> l. n.</w:t>
      </w:r>
      <w:r w:rsidR="001125EC">
        <w:rPr>
          <w:rFonts w:ascii="Bodoni MT" w:hAnsi="Bodoni MT"/>
        </w:rPr>
        <w:t xml:space="preserve"> </w:t>
      </w:r>
      <w:r w:rsidR="00F52351">
        <w:rPr>
          <w:rFonts w:ascii="Bodoni MT" w:hAnsi="Bodoni MT"/>
        </w:rPr>
        <w:t>131/2003</w:t>
      </w:r>
      <w:r w:rsidR="00185836">
        <w:rPr>
          <w:rFonts w:ascii="Bodoni MT" w:hAnsi="Bodoni MT"/>
        </w:rPr>
        <w:t>.</w:t>
      </w:r>
    </w:p>
    <w:p w14:paraId="5EB25B1F" w14:textId="377BA04D" w:rsidR="0037243A" w:rsidRDefault="00CD2C3F" w:rsidP="008F0CCC">
      <w:pPr>
        <w:pStyle w:val="Rientrocorpodeltesto"/>
        <w:widowControl w:val="0"/>
        <w:spacing w:after="0" w:line="400" w:lineRule="exact"/>
        <w:ind w:left="0" w:firstLine="709"/>
        <w:jc w:val="both"/>
        <w:rPr>
          <w:rFonts w:ascii="Bodoni MT" w:hAnsi="Bodoni MT"/>
        </w:rPr>
      </w:pPr>
      <w:r>
        <w:rPr>
          <w:rFonts w:ascii="Bodoni MT" w:hAnsi="Bodoni MT"/>
        </w:rPr>
        <w:t xml:space="preserve">Il quesito proposto dal Comune è relativo </w:t>
      </w:r>
      <w:r w:rsidR="00914FDF">
        <w:rPr>
          <w:rFonts w:ascii="Bodoni MT" w:hAnsi="Bodoni MT"/>
        </w:rPr>
        <w:t xml:space="preserve">alla rimborsabilità delle spese legali sostenute da dipendenti ed amministratori dell’ente che si sono trovati coinvolti in procedimenti penali </w:t>
      </w:r>
      <w:r w:rsidR="001335A3">
        <w:rPr>
          <w:rFonts w:ascii="Bodoni MT" w:hAnsi="Bodoni MT"/>
        </w:rPr>
        <w:t>in conseguenza di fatti ed atti connessi con l’espletamento del servizio o con l’assolvimento degli obblighi istituzionali.</w:t>
      </w:r>
      <w:r w:rsidR="00463406">
        <w:rPr>
          <w:rFonts w:ascii="Bodoni MT" w:hAnsi="Bodoni MT"/>
        </w:rPr>
        <w:t xml:space="preserve"> </w:t>
      </w:r>
      <w:r w:rsidR="00DC06C4">
        <w:rPr>
          <w:rFonts w:ascii="Bodoni MT" w:hAnsi="Bodoni MT"/>
        </w:rPr>
        <w:t>I</w:t>
      </w:r>
      <w:r w:rsidR="0037243A">
        <w:rPr>
          <w:rFonts w:ascii="Bodoni MT" w:hAnsi="Bodoni MT"/>
        </w:rPr>
        <w:t>n tali procedimenti, il Comune si è costituito par</w:t>
      </w:r>
      <w:r w:rsidR="0043751C">
        <w:rPr>
          <w:rFonts w:ascii="Bodoni MT" w:hAnsi="Bodoni MT"/>
        </w:rPr>
        <w:t>te civile</w:t>
      </w:r>
      <w:r w:rsidR="002B3CBF">
        <w:rPr>
          <w:rFonts w:ascii="Bodoni MT" w:hAnsi="Bodoni MT"/>
        </w:rPr>
        <w:t>,</w:t>
      </w:r>
      <w:r w:rsidR="0043751C">
        <w:rPr>
          <w:rFonts w:ascii="Bodoni MT" w:hAnsi="Bodoni MT"/>
        </w:rPr>
        <w:t xml:space="preserve"> a tutela dei propri</w:t>
      </w:r>
      <w:r w:rsidR="0037243A">
        <w:rPr>
          <w:rFonts w:ascii="Bodoni MT" w:hAnsi="Bodoni MT"/>
        </w:rPr>
        <w:t xml:space="preserve"> interessi patrimoniali e non patri</w:t>
      </w:r>
      <w:r w:rsidR="0043751C">
        <w:rPr>
          <w:rFonts w:ascii="Bodoni MT" w:hAnsi="Bodoni MT"/>
        </w:rPr>
        <w:t>moniali.</w:t>
      </w:r>
    </w:p>
    <w:p w14:paraId="3C37657D" w14:textId="297EF3D4" w:rsidR="0043751C" w:rsidRDefault="00BB3BD4" w:rsidP="008F0CCC">
      <w:pPr>
        <w:pStyle w:val="Rientrocorpodeltesto"/>
        <w:widowControl w:val="0"/>
        <w:spacing w:after="0" w:line="400" w:lineRule="exact"/>
        <w:ind w:left="0" w:firstLine="709"/>
        <w:jc w:val="both"/>
        <w:rPr>
          <w:rFonts w:ascii="Bodoni MT" w:hAnsi="Bodoni MT"/>
        </w:rPr>
      </w:pPr>
      <w:r>
        <w:rPr>
          <w:rFonts w:ascii="Bodoni MT" w:hAnsi="Bodoni MT"/>
        </w:rPr>
        <w:t xml:space="preserve">L’amministrazione, premesso che, in via di principio, il rimborso delle spese legali è ammesso al ricorrere di certe condizioni (assenza di conflitto di interessi; sussistenza di un nesso causale tra funzioni esercitate e fatti giuridicamente rilevanti; </w:t>
      </w:r>
      <w:r w:rsidR="00444116">
        <w:rPr>
          <w:rFonts w:ascii="Bodoni MT" w:hAnsi="Bodoni MT"/>
        </w:rPr>
        <w:t xml:space="preserve">assenza di dolo o colpa grave; </w:t>
      </w:r>
      <w:r w:rsidR="00262295">
        <w:rPr>
          <w:rFonts w:ascii="Bodoni MT" w:hAnsi="Bodoni MT"/>
        </w:rPr>
        <w:t xml:space="preserve">assistenza da parte di un legale di comune gradimento), </w:t>
      </w:r>
      <w:r w:rsidR="006B7F85">
        <w:rPr>
          <w:rFonts w:ascii="Bodoni MT" w:hAnsi="Bodoni MT"/>
        </w:rPr>
        <w:t>chiede se:</w:t>
      </w:r>
    </w:p>
    <w:p w14:paraId="065CD380" w14:textId="04A546CE" w:rsidR="006B7F85" w:rsidRDefault="001B29B9" w:rsidP="008F0CCC">
      <w:pPr>
        <w:pStyle w:val="Rientrocorpodeltesto"/>
        <w:widowControl w:val="0"/>
        <w:spacing w:after="0" w:line="400" w:lineRule="exact"/>
        <w:ind w:left="0" w:firstLine="709"/>
        <w:jc w:val="both"/>
        <w:rPr>
          <w:rFonts w:ascii="Bodoni MT" w:hAnsi="Bodoni MT"/>
        </w:rPr>
      </w:pPr>
      <w:r>
        <w:rPr>
          <w:rFonts w:ascii="Bodoni MT" w:hAnsi="Bodoni MT"/>
        </w:rPr>
        <w:t>- p</w:t>
      </w:r>
      <w:r w:rsidR="00781C8C">
        <w:rPr>
          <w:rFonts w:ascii="Bodoni MT" w:hAnsi="Bodoni MT"/>
        </w:rPr>
        <w:t>ossa</w:t>
      </w:r>
      <w:r>
        <w:rPr>
          <w:rFonts w:ascii="Bodoni MT" w:hAnsi="Bodoni MT"/>
        </w:rPr>
        <w:t xml:space="preserve"> ritenersi assente</w:t>
      </w:r>
      <w:r w:rsidR="00EA2657">
        <w:rPr>
          <w:rFonts w:ascii="Bodoni MT" w:hAnsi="Bodoni MT"/>
        </w:rPr>
        <w:t xml:space="preserve"> il</w:t>
      </w:r>
      <w:r w:rsidR="006B7F85">
        <w:rPr>
          <w:rFonts w:ascii="Bodoni MT" w:hAnsi="Bodoni MT"/>
        </w:rPr>
        <w:t xml:space="preserve"> conflitto di interessi in caso di procedimento penale concluso con sentenza, passata in giudicato, di assoluzione perché il fatto non sussiste o l’imputato non lo ha commesso</w:t>
      </w:r>
      <w:r w:rsidR="00F66AD5">
        <w:rPr>
          <w:rFonts w:ascii="Bodoni MT" w:hAnsi="Bodoni MT"/>
        </w:rPr>
        <w:t xml:space="preserve">, </w:t>
      </w:r>
      <w:r w:rsidR="00D67CE4">
        <w:rPr>
          <w:rFonts w:ascii="Bodoni MT" w:hAnsi="Bodoni MT"/>
        </w:rPr>
        <w:t>laddove</w:t>
      </w:r>
      <w:r w:rsidR="00F66AD5">
        <w:rPr>
          <w:rFonts w:ascii="Bodoni MT" w:hAnsi="Bodoni MT"/>
        </w:rPr>
        <w:t xml:space="preserve"> l’ente si </w:t>
      </w:r>
      <w:r w:rsidR="00D67CE4">
        <w:rPr>
          <w:rFonts w:ascii="Bodoni MT" w:hAnsi="Bodoni MT"/>
        </w:rPr>
        <w:t>sia</w:t>
      </w:r>
      <w:r w:rsidR="00F66AD5">
        <w:rPr>
          <w:rFonts w:ascii="Bodoni MT" w:hAnsi="Bodoni MT"/>
        </w:rPr>
        <w:t xml:space="preserve"> costituito parte civile</w:t>
      </w:r>
      <w:r w:rsidR="00D67CE4">
        <w:rPr>
          <w:rFonts w:ascii="Bodoni MT" w:hAnsi="Bodoni MT"/>
        </w:rPr>
        <w:t xml:space="preserve">, e di conseguenza </w:t>
      </w:r>
      <w:r w:rsidR="00DA3243">
        <w:rPr>
          <w:rFonts w:ascii="Bodoni MT" w:hAnsi="Bodoni MT"/>
        </w:rPr>
        <w:t>non sia presente né una linea difensiva comune, né la nomina di un legale di comune gradimento;</w:t>
      </w:r>
    </w:p>
    <w:p w14:paraId="43123FB7" w14:textId="5E1359A9" w:rsidR="00DA3243" w:rsidRDefault="00DA3243" w:rsidP="008F0CCC">
      <w:pPr>
        <w:pStyle w:val="Rientrocorpodeltesto"/>
        <w:widowControl w:val="0"/>
        <w:spacing w:after="0" w:line="400" w:lineRule="exact"/>
        <w:ind w:left="0" w:firstLine="709"/>
        <w:jc w:val="both"/>
        <w:rPr>
          <w:rFonts w:ascii="Bodoni MT" w:hAnsi="Bodoni MT"/>
        </w:rPr>
      </w:pPr>
      <w:r>
        <w:rPr>
          <w:rFonts w:ascii="Bodoni MT" w:hAnsi="Bodoni MT"/>
        </w:rPr>
        <w:t xml:space="preserve">- </w:t>
      </w:r>
      <w:r w:rsidR="00513E7A">
        <w:rPr>
          <w:rFonts w:ascii="Bodoni MT" w:hAnsi="Bodoni MT"/>
        </w:rPr>
        <w:t>possa ricorrere il diritto al rimborso a favore degli amministratori anche per fatti intervenuti precedentemente alla modifica normativa dell’art. 86, comma 5 del TUEL recata dal d.l. 78/2015, il quale ha precisato le condizioni di rimborsabilità delle spese legali in favore degli amministratori;</w:t>
      </w:r>
    </w:p>
    <w:p w14:paraId="27638AA1" w14:textId="528882AD" w:rsidR="00513E7A" w:rsidRDefault="004F79E8" w:rsidP="008F0CCC">
      <w:pPr>
        <w:pStyle w:val="Rientrocorpodeltesto"/>
        <w:widowControl w:val="0"/>
        <w:spacing w:after="0" w:line="400" w:lineRule="exact"/>
        <w:ind w:left="0" w:firstLine="709"/>
        <w:jc w:val="both"/>
        <w:rPr>
          <w:rFonts w:ascii="Bodoni MT" w:hAnsi="Bodoni MT"/>
        </w:rPr>
      </w:pPr>
      <w:r>
        <w:rPr>
          <w:rFonts w:ascii="Bodoni MT" w:hAnsi="Bodoni MT"/>
        </w:rPr>
        <w:lastRenderedPageBreak/>
        <w:t xml:space="preserve">- </w:t>
      </w:r>
      <w:r w:rsidR="0055772C">
        <w:rPr>
          <w:rFonts w:ascii="Bodoni MT" w:hAnsi="Bodoni MT"/>
        </w:rPr>
        <w:t>il rimborso delle spese legali debba essere garantito in misura integrale, oppure l’ente possa parametrare lo stesso ai minimi tariffari, pur in presenza di una formale asseverazione della parcella da parte del competente Consiglio dell’Ordine degli Avvocati.</w:t>
      </w:r>
    </w:p>
    <w:p w14:paraId="37DB1E1A" w14:textId="07C645AF" w:rsidR="00E95174" w:rsidRDefault="00E95174" w:rsidP="008F0CCC">
      <w:pPr>
        <w:pStyle w:val="Rientrocorpodeltesto"/>
        <w:widowControl w:val="0"/>
        <w:spacing w:after="0" w:line="400" w:lineRule="exact"/>
        <w:ind w:left="0" w:firstLine="709"/>
        <w:jc w:val="both"/>
        <w:rPr>
          <w:rFonts w:ascii="Bodoni MT" w:hAnsi="Bodoni MT"/>
        </w:rPr>
      </w:pPr>
    </w:p>
    <w:p w14:paraId="3B425899" w14:textId="77777777" w:rsidR="006E3583" w:rsidRPr="00AD363E" w:rsidRDefault="006E3583" w:rsidP="00550A5F">
      <w:pPr>
        <w:spacing w:before="120" w:after="120" w:line="400" w:lineRule="exact"/>
        <w:jc w:val="center"/>
        <w:rPr>
          <w:rFonts w:ascii="Bodoni MT" w:hAnsi="Bodoni MT"/>
          <w:b/>
        </w:rPr>
      </w:pPr>
      <w:r w:rsidRPr="00AD363E">
        <w:rPr>
          <w:rFonts w:ascii="Bodoni MT" w:hAnsi="Bodoni MT"/>
          <w:b/>
        </w:rPr>
        <w:t>CONSIDERATO IN DIRITTO</w:t>
      </w:r>
    </w:p>
    <w:p w14:paraId="7B4DAA10" w14:textId="77777777" w:rsidR="000F048A" w:rsidRDefault="000F048A" w:rsidP="008F0CCC">
      <w:pPr>
        <w:spacing w:line="400" w:lineRule="exact"/>
        <w:ind w:firstLine="709"/>
        <w:jc w:val="both"/>
        <w:textAlignment w:val="baseline"/>
        <w:rPr>
          <w:rFonts w:ascii="Bodoni MT" w:hAnsi="Bodoni MT"/>
          <w:lang w:eastAsia="en-US"/>
        </w:rPr>
      </w:pPr>
      <w:r w:rsidRPr="000F048A">
        <w:rPr>
          <w:rFonts w:ascii="Bodoni MT" w:hAnsi="Bodoni MT"/>
          <w:lang w:eastAsia="en-US"/>
        </w:rPr>
        <w:t xml:space="preserve">Secondo ormai consolidati orientamenti assunti dalla A.G. contabile in tema di pareri da esprimere </w:t>
      </w:r>
      <w:r w:rsidRPr="008D0F02">
        <w:rPr>
          <w:rFonts w:ascii="Bodoni MT" w:hAnsi="Bodoni MT"/>
          <w:i/>
          <w:lang w:eastAsia="en-US"/>
        </w:rPr>
        <w:t>ex</w:t>
      </w:r>
      <w:r w:rsidRPr="000F048A">
        <w:rPr>
          <w:rFonts w:ascii="Bodoni MT" w:hAnsi="Bodoni MT"/>
          <w:lang w:eastAsia="en-US"/>
        </w:rPr>
        <w:t xml:space="preserve"> art.</w:t>
      </w:r>
      <w:r w:rsidR="008D0F02">
        <w:rPr>
          <w:rFonts w:ascii="Bodoni MT" w:hAnsi="Bodoni MT"/>
          <w:lang w:eastAsia="en-US"/>
        </w:rPr>
        <w:t xml:space="preserve"> </w:t>
      </w:r>
      <w:r w:rsidRPr="000F048A">
        <w:rPr>
          <w:rFonts w:ascii="Bodoni MT" w:hAnsi="Bodoni MT"/>
          <w:lang w:eastAsia="en-US"/>
        </w:rPr>
        <w:t>7, comma 8, l. n. 131/2003, occorre verificare in via preliminare se la richiesta di parere presenti i necessari requisiti di ammissibilità, sia sotto il profilo soggettivo</w:t>
      </w:r>
      <w:r w:rsidR="008D0F02">
        <w:rPr>
          <w:rFonts w:ascii="Bodoni MT" w:hAnsi="Bodoni MT"/>
          <w:lang w:eastAsia="en-US"/>
        </w:rPr>
        <w:t>,</w:t>
      </w:r>
      <w:r w:rsidRPr="000F048A">
        <w:rPr>
          <w:rFonts w:ascii="Bodoni MT" w:hAnsi="Bodoni MT"/>
          <w:lang w:eastAsia="en-US"/>
        </w:rPr>
        <w:t xml:space="preserve"> con riferimento alla legitti</w:t>
      </w:r>
      <w:r w:rsidR="008D0F02">
        <w:rPr>
          <w:rFonts w:ascii="Bodoni MT" w:hAnsi="Bodoni MT"/>
          <w:lang w:eastAsia="en-US"/>
        </w:rPr>
        <w:t>mazione dell’organo richiedente,</w:t>
      </w:r>
      <w:r w:rsidRPr="000F048A">
        <w:rPr>
          <w:rFonts w:ascii="Bodoni MT" w:hAnsi="Bodoni MT"/>
          <w:lang w:eastAsia="en-US"/>
        </w:rPr>
        <w:t xml:space="preserve"> sia sotto il profilo oggettivo</w:t>
      </w:r>
      <w:r w:rsidR="008D0F02">
        <w:rPr>
          <w:rFonts w:ascii="Bodoni MT" w:hAnsi="Bodoni MT"/>
          <w:lang w:eastAsia="en-US"/>
        </w:rPr>
        <w:t>, per quanto concerne</w:t>
      </w:r>
      <w:r w:rsidRPr="000F048A">
        <w:rPr>
          <w:rFonts w:ascii="Bodoni MT" w:hAnsi="Bodoni MT"/>
          <w:lang w:eastAsia="en-US"/>
        </w:rPr>
        <w:t xml:space="preserve"> l’attinenza dei quesiti alla materia della contabilità pubblica</w:t>
      </w:r>
      <w:r w:rsidR="008D0F02">
        <w:rPr>
          <w:rFonts w:ascii="Bodoni MT" w:hAnsi="Bodoni MT"/>
          <w:lang w:eastAsia="en-US"/>
        </w:rPr>
        <w:t>,</w:t>
      </w:r>
      <w:r w:rsidRPr="000F048A">
        <w:rPr>
          <w:rFonts w:ascii="Bodoni MT" w:hAnsi="Bodoni MT"/>
          <w:lang w:eastAsia="en-US"/>
        </w:rPr>
        <w:t xml:space="preserve"> come espr</w:t>
      </w:r>
      <w:r w:rsidR="00CC4A2A">
        <w:rPr>
          <w:rFonts w:ascii="Bodoni MT" w:hAnsi="Bodoni MT"/>
          <w:lang w:eastAsia="en-US"/>
        </w:rPr>
        <w:t>essamente previsto dalla legge.</w:t>
      </w:r>
    </w:p>
    <w:p w14:paraId="6D8228C3" w14:textId="51642465" w:rsidR="00FE2736" w:rsidRDefault="00FE2736" w:rsidP="008F0CCC">
      <w:pPr>
        <w:spacing w:line="400" w:lineRule="exact"/>
        <w:ind w:firstLine="709"/>
        <w:jc w:val="both"/>
        <w:textAlignment w:val="baseline"/>
        <w:rPr>
          <w:rFonts w:ascii="Bodoni MT" w:hAnsi="Bodoni MT"/>
          <w:lang w:eastAsia="en-US"/>
        </w:rPr>
      </w:pPr>
      <w:r>
        <w:rPr>
          <w:rFonts w:ascii="Bodoni MT" w:hAnsi="Bodoni MT"/>
          <w:lang w:eastAsia="en-US"/>
        </w:rPr>
        <w:t xml:space="preserve">Per quanto riguarda il profilo soggettivo, la richiesta </w:t>
      </w:r>
      <w:r w:rsidR="005B18FF">
        <w:rPr>
          <w:rFonts w:ascii="Bodoni MT" w:hAnsi="Bodoni MT"/>
          <w:lang w:eastAsia="en-US"/>
        </w:rPr>
        <w:t>è</w:t>
      </w:r>
      <w:r>
        <w:rPr>
          <w:rFonts w:ascii="Bodoni MT" w:hAnsi="Bodoni MT"/>
          <w:lang w:eastAsia="en-US"/>
        </w:rPr>
        <w:t xml:space="preserve"> ammissibile, essendo stata presentata dal </w:t>
      </w:r>
      <w:r w:rsidR="007868CF">
        <w:rPr>
          <w:rFonts w:ascii="Bodoni MT" w:hAnsi="Bodoni MT"/>
          <w:lang w:eastAsia="en-US"/>
        </w:rPr>
        <w:t>Sindaco del Comune interessato,</w:t>
      </w:r>
      <w:r>
        <w:rPr>
          <w:rFonts w:ascii="Bodoni MT" w:hAnsi="Bodoni MT"/>
          <w:lang w:eastAsia="en-US"/>
        </w:rPr>
        <w:t xml:space="preserve"> attraverso il Consiglio delle Autonomie.</w:t>
      </w:r>
    </w:p>
    <w:p w14:paraId="3562B1E8" w14:textId="7C239E2B" w:rsidR="00866058" w:rsidRDefault="00866058" w:rsidP="008F0CCC">
      <w:pPr>
        <w:spacing w:line="400" w:lineRule="exact"/>
        <w:ind w:firstLine="709"/>
        <w:jc w:val="both"/>
        <w:textAlignment w:val="baseline"/>
        <w:rPr>
          <w:rFonts w:ascii="Bodoni MT" w:hAnsi="Bodoni MT"/>
          <w:lang w:eastAsia="en-US"/>
        </w:rPr>
      </w:pPr>
      <w:r>
        <w:rPr>
          <w:rFonts w:ascii="Bodoni MT" w:hAnsi="Bodoni MT"/>
          <w:lang w:eastAsia="en-US"/>
        </w:rPr>
        <w:t xml:space="preserve">Per quanto riguarda </w:t>
      </w:r>
      <w:r w:rsidR="00E4583E">
        <w:rPr>
          <w:rFonts w:ascii="Bodoni MT" w:hAnsi="Bodoni MT"/>
          <w:lang w:eastAsia="en-US"/>
        </w:rPr>
        <w:t>il profilo oggettivo,</w:t>
      </w:r>
      <w:r>
        <w:rPr>
          <w:rFonts w:ascii="Bodoni MT" w:hAnsi="Bodoni MT"/>
          <w:lang w:eastAsia="en-US"/>
        </w:rPr>
        <w:t xml:space="preserve"> invece, la richiesta di parere deve essere </w:t>
      </w:r>
      <w:r w:rsidR="005B18FF">
        <w:rPr>
          <w:rFonts w:ascii="Bodoni MT" w:hAnsi="Bodoni MT"/>
          <w:lang w:eastAsia="en-US"/>
        </w:rPr>
        <w:t>dichiarata</w:t>
      </w:r>
      <w:r>
        <w:rPr>
          <w:rFonts w:ascii="Bodoni MT" w:hAnsi="Bodoni MT"/>
          <w:lang w:eastAsia="en-US"/>
        </w:rPr>
        <w:t xml:space="preserve"> inammissibile</w:t>
      </w:r>
      <w:r w:rsidR="00CB7188">
        <w:rPr>
          <w:rFonts w:ascii="Bodoni MT" w:hAnsi="Bodoni MT"/>
          <w:lang w:eastAsia="en-US"/>
        </w:rPr>
        <w:t>, in quanto non rientra nella materia della contabilità pubblica.</w:t>
      </w:r>
    </w:p>
    <w:p w14:paraId="7D77CFA7" w14:textId="5D7A52B6" w:rsidR="00CB7188" w:rsidRDefault="00856C1D" w:rsidP="008F0CCC">
      <w:pPr>
        <w:spacing w:line="400" w:lineRule="exact"/>
        <w:ind w:firstLine="709"/>
        <w:jc w:val="both"/>
        <w:textAlignment w:val="baseline"/>
        <w:rPr>
          <w:rFonts w:ascii="Bodoni MT" w:hAnsi="Bodoni MT"/>
          <w:lang w:eastAsia="en-US"/>
        </w:rPr>
      </w:pPr>
      <w:r>
        <w:rPr>
          <w:rFonts w:ascii="Bodoni MT" w:hAnsi="Bodoni MT"/>
          <w:lang w:eastAsia="en-US"/>
        </w:rPr>
        <w:t xml:space="preserve">A tal riguardo, è sufficiente </w:t>
      </w:r>
      <w:r w:rsidR="00431594">
        <w:rPr>
          <w:rFonts w:ascii="Bodoni MT" w:hAnsi="Bodoni MT"/>
          <w:lang w:eastAsia="en-US"/>
        </w:rPr>
        <w:t>richiamare</w:t>
      </w:r>
      <w:r>
        <w:rPr>
          <w:rFonts w:ascii="Bodoni MT" w:hAnsi="Bodoni MT"/>
          <w:lang w:eastAsia="en-US"/>
        </w:rPr>
        <w:t xml:space="preserve"> la deliberazione 3/SEZAUT/2014/QMIG, la quale</w:t>
      </w:r>
      <w:r w:rsidR="004F5984">
        <w:rPr>
          <w:rFonts w:ascii="Bodoni MT" w:hAnsi="Bodoni MT"/>
          <w:lang w:eastAsia="en-US"/>
        </w:rPr>
        <w:t xml:space="preserve"> ha composto, in sede di questione di massima, una difformità di orientamento da parte delle </w:t>
      </w:r>
      <w:r w:rsidR="00431594">
        <w:rPr>
          <w:rFonts w:ascii="Bodoni MT" w:hAnsi="Bodoni MT"/>
          <w:lang w:eastAsia="en-US"/>
        </w:rPr>
        <w:t>Sezioni regionali di controllo,</w:t>
      </w:r>
      <w:r>
        <w:rPr>
          <w:rFonts w:ascii="Bodoni MT" w:hAnsi="Bodoni MT"/>
          <w:lang w:eastAsia="en-US"/>
        </w:rPr>
        <w:t xml:space="preserve"> </w:t>
      </w:r>
      <w:r w:rsidR="004F5984">
        <w:rPr>
          <w:rFonts w:ascii="Bodoni MT" w:hAnsi="Bodoni MT"/>
          <w:lang w:eastAsia="en-US"/>
        </w:rPr>
        <w:t>dichiarando</w:t>
      </w:r>
      <w:r>
        <w:rPr>
          <w:rFonts w:ascii="Bodoni MT" w:hAnsi="Bodoni MT"/>
          <w:lang w:eastAsia="en-US"/>
        </w:rPr>
        <w:t xml:space="preserve"> l’inammissibilità dei quesiti relativi alla rimborsabilità delle spese legali proprio perché essi esulano dalla contabilità pubblica.</w:t>
      </w:r>
    </w:p>
    <w:p w14:paraId="141A423A" w14:textId="2B02346F" w:rsidR="00234712" w:rsidRDefault="0098125B" w:rsidP="008F0CCC">
      <w:pPr>
        <w:spacing w:line="400" w:lineRule="exact"/>
        <w:ind w:firstLine="709"/>
        <w:jc w:val="both"/>
        <w:textAlignment w:val="baseline"/>
        <w:rPr>
          <w:rFonts w:ascii="Bodoni MT" w:hAnsi="Bodoni MT"/>
          <w:lang w:eastAsia="en-US"/>
        </w:rPr>
      </w:pPr>
      <w:r>
        <w:rPr>
          <w:rFonts w:ascii="Bodoni MT" w:hAnsi="Bodoni MT"/>
          <w:lang w:eastAsia="en-US"/>
        </w:rPr>
        <w:t xml:space="preserve">Tale deliberazione </w:t>
      </w:r>
      <w:r w:rsidR="00943F7D">
        <w:rPr>
          <w:rFonts w:ascii="Bodoni MT" w:hAnsi="Bodoni MT"/>
          <w:lang w:eastAsia="en-US"/>
        </w:rPr>
        <w:t>ricorda che</w:t>
      </w:r>
      <w:r w:rsidR="00C4525D">
        <w:rPr>
          <w:rFonts w:ascii="Bodoni MT" w:hAnsi="Bodoni MT"/>
          <w:lang w:eastAsia="en-US"/>
        </w:rPr>
        <w:t>,</w:t>
      </w:r>
      <w:r w:rsidR="00943F7D">
        <w:rPr>
          <w:rFonts w:ascii="Bodoni MT" w:hAnsi="Bodoni MT"/>
          <w:lang w:eastAsia="en-US"/>
        </w:rPr>
        <w:t xml:space="preserve"> già a partire dalla deliberazione 5/AUT/2006, la questione dell’ammissibilità dei ques</w:t>
      </w:r>
      <w:r w:rsidR="00585E2E">
        <w:rPr>
          <w:rFonts w:ascii="Bodoni MT" w:hAnsi="Bodoni MT"/>
          <w:lang w:eastAsia="en-US"/>
        </w:rPr>
        <w:t>iti relativi a tali rimborsi è</w:t>
      </w:r>
      <w:r w:rsidR="00943F7D">
        <w:rPr>
          <w:rFonts w:ascii="Bodoni MT" w:hAnsi="Bodoni MT"/>
          <w:lang w:eastAsia="en-US"/>
        </w:rPr>
        <w:t xml:space="preserve"> stata risolta in senso negativo.</w:t>
      </w:r>
      <w:r>
        <w:rPr>
          <w:rFonts w:ascii="Bodoni MT" w:hAnsi="Bodoni MT"/>
          <w:lang w:eastAsia="en-US"/>
        </w:rPr>
        <w:t xml:space="preserve"> </w:t>
      </w:r>
    </w:p>
    <w:p w14:paraId="6DB51049" w14:textId="13E96C2A" w:rsidR="00856C1D" w:rsidRDefault="008730ED" w:rsidP="008F0CCC">
      <w:pPr>
        <w:spacing w:line="400" w:lineRule="exact"/>
        <w:ind w:firstLine="709"/>
        <w:jc w:val="both"/>
        <w:textAlignment w:val="baseline"/>
        <w:rPr>
          <w:rFonts w:ascii="Bodoni MT" w:hAnsi="Bodoni MT"/>
          <w:lang w:eastAsia="en-US"/>
        </w:rPr>
      </w:pPr>
      <w:r>
        <w:rPr>
          <w:rFonts w:ascii="Bodoni MT" w:hAnsi="Bodoni MT"/>
          <w:lang w:eastAsia="en-US"/>
        </w:rPr>
        <w:t>La medesima deliberazione precisa poi</w:t>
      </w:r>
      <w:r w:rsidR="00B12F10">
        <w:rPr>
          <w:rFonts w:ascii="Bodoni MT" w:hAnsi="Bodoni MT"/>
          <w:lang w:eastAsia="en-US"/>
        </w:rPr>
        <w:t>, in modo condivisibile,</w:t>
      </w:r>
      <w:r>
        <w:rPr>
          <w:rFonts w:ascii="Bodoni MT" w:hAnsi="Bodoni MT"/>
          <w:lang w:eastAsia="en-US"/>
        </w:rPr>
        <w:t xml:space="preserve"> che l</w:t>
      </w:r>
      <w:r w:rsidR="00585E2E">
        <w:rPr>
          <w:rFonts w:ascii="Bodoni MT" w:hAnsi="Bodoni MT"/>
          <w:lang w:eastAsia="en-US"/>
        </w:rPr>
        <w:t>a deliberazione 54/CONTR/2010, pur se rifer</w:t>
      </w:r>
      <w:r w:rsidR="009B55A9">
        <w:rPr>
          <w:rFonts w:ascii="Bodoni MT" w:hAnsi="Bodoni MT"/>
          <w:lang w:eastAsia="en-US"/>
        </w:rPr>
        <w:t xml:space="preserve">ita ad un’altra fattispecie, </w:t>
      </w:r>
      <w:r w:rsidR="00055666">
        <w:rPr>
          <w:rFonts w:ascii="Bodoni MT" w:hAnsi="Bodoni MT"/>
          <w:lang w:eastAsia="en-US"/>
        </w:rPr>
        <w:t xml:space="preserve">si è limitata a chiarire </w:t>
      </w:r>
      <w:r w:rsidR="00585E2E">
        <w:rPr>
          <w:rFonts w:ascii="Bodoni MT" w:hAnsi="Bodoni MT"/>
          <w:lang w:eastAsia="en-US"/>
        </w:rPr>
        <w:t>che alcune materie, estranee, nel nucleo originario, alla contabilità pubblica, potevano</w:t>
      </w:r>
      <w:r w:rsidR="00234712">
        <w:rPr>
          <w:rFonts w:ascii="Bodoni MT" w:hAnsi="Bodoni MT"/>
          <w:lang w:eastAsia="en-US"/>
        </w:rPr>
        <w:t xml:space="preserve"> ritenersi ad essa riconducibili in una visione dinamica, </w:t>
      </w:r>
      <w:r w:rsidR="00585E2E">
        <w:rPr>
          <w:rFonts w:ascii="Bodoni MT" w:hAnsi="Bodoni MT"/>
          <w:lang w:eastAsia="en-US"/>
        </w:rPr>
        <w:t>per effetto della particolare considerazione</w:t>
      </w:r>
      <w:r w:rsidR="00591F52">
        <w:rPr>
          <w:rFonts w:ascii="Bodoni MT" w:hAnsi="Bodoni MT"/>
          <w:lang w:eastAsia="en-US"/>
        </w:rPr>
        <w:t xml:space="preserve"> ad esse</w:t>
      </w:r>
      <w:r w:rsidR="00585E2E">
        <w:rPr>
          <w:rFonts w:ascii="Bodoni MT" w:hAnsi="Bodoni MT"/>
          <w:lang w:eastAsia="en-US"/>
        </w:rPr>
        <w:t xml:space="preserve"> riservata dal legislatore, nell’ambito </w:t>
      </w:r>
      <w:r w:rsidR="00234712">
        <w:rPr>
          <w:rFonts w:ascii="Bodoni MT" w:hAnsi="Bodoni MT"/>
          <w:lang w:eastAsia="en-US"/>
        </w:rPr>
        <w:t>della funzione di coordinamento della finanza pubblica.</w:t>
      </w:r>
    </w:p>
    <w:p w14:paraId="424F0DEE" w14:textId="6431DCFA" w:rsidR="007D5936" w:rsidRDefault="007D5936" w:rsidP="008F0CCC">
      <w:pPr>
        <w:spacing w:line="400" w:lineRule="exact"/>
        <w:ind w:firstLine="709"/>
        <w:jc w:val="both"/>
        <w:textAlignment w:val="baseline"/>
        <w:rPr>
          <w:rFonts w:ascii="Bodoni MT" w:hAnsi="Bodoni MT"/>
          <w:lang w:eastAsia="en-US"/>
        </w:rPr>
      </w:pPr>
      <w:r>
        <w:rPr>
          <w:rFonts w:ascii="Bodoni MT" w:hAnsi="Bodoni MT"/>
          <w:lang w:eastAsia="en-US"/>
        </w:rPr>
        <w:lastRenderedPageBreak/>
        <w:t>Ciò, però, solo per le questioni che riflettono problemati</w:t>
      </w:r>
      <w:r w:rsidR="001D7A10">
        <w:rPr>
          <w:rFonts w:ascii="Bodoni MT" w:hAnsi="Bodoni MT"/>
          <w:lang w:eastAsia="en-US"/>
        </w:rPr>
        <w:t>che interpretative inerenti</w:t>
      </w:r>
      <w:r>
        <w:rPr>
          <w:rFonts w:ascii="Bodoni MT" w:hAnsi="Bodoni MT"/>
          <w:lang w:eastAsia="en-US"/>
        </w:rPr>
        <w:t xml:space="preserve"> </w:t>
      </w:r>
      <w:r w:rsidR="0013540A">
        <w:rPr>
          <w:rFonts w:ascii="Bodoni MT" w:hAnsi="Bodoni MT"/>
          <w:lang w:eastAsia="en-US"/>
        </w:rPr>
        <w:t>ai limiti e divieti legislativi idonei a riflettersi sulla sana gestione finanziaria de</w:t>
      </w:r>
      <w:r w:rsidR="00E93942">
        <w:rPr>
          <w:rFonts w:ascii="Bodoni MT" w:hAnsi="Bodoni MT"/>
          <w:lang w:eastAsia="en-US"/>
        </w:rPr>
        <w:t>gli enti e sui pertinenti equilibri</w:t>
      </w:r>
      <w:r w:rsidR="0013540A">
        <w:rPr>
          <w:rFonts w:ascii="Bodoni MT" w:hAnsi="Bodoni MT"/>
          <w:lang w:eastAsia="en-US"/>
        </w:rPr>
        <w:t xml:space="preserve"> di bilancio.</w:t>
      </w:r>
    </w:p>
    <w:p w14:paraId="1BB3CC76" w14:textId="44392CF6" w:rsidR="00943F7D" w:rsidRDefault="004F5984" w:rsidP="004F5984">
      <w:pPr>
        <w:spacing w:line="400" w:lineRule="exact"/>
        <w:ind w:firstLine="709"/>
        <w:jc w:val="both"/>
        <w:textAlignment w:val="baseline"/>
        <w:rPr>
          <w:rFonts w:ascii="Bodoni MT" w:hAnsi="Bodoni MT"/>
          <w:lang w:eastAsia="en-US"/>
        </w:rPr>
      </w:pPr>
      <w:r>
        <w:rPr>
          <w:rFonts w:ascii="Bodoni MT" w:hAnsi="Bodoni MT"/>
          <w:lang w:eastAsia="en-US"/>
        </w:rPr>
        <w:t>E’ evidente che, essendo questo il consolidato quadro di riferimento,</w:t>
      </w:r>
      <w:r w:rsidR="00732AC5">
        <w:rPr>
          <w:rFonts w:ascii="Bodoni MT" w:hAnsi="Bodoni MT"/>
          <w:lang w:eastAsia="en-US"/>
        </w:rPr>
        <w:t xml:space="preserve"> cui hanno praticamente aderito tutte le Sezioni regionali,</w:t>
      </w:r>
      <w:r>
        <w:rPr>
          <w:rFonts w:ascii="Bodoni MT" w:hAnsi="Bodoni MT"/>
          <w:lang w:eastAsia="en-US"/>
        </w:rPr>
        <w:t xml:space="preserve"> i quesiti relativi al</w:t>
      </w:r>
      <w:r w:rsidR="004919F8">
        <w:rPr>
          <w:rFonts w:ascii="Bodoni MT" w:hAnsi="Bodoni MT"/>
          <w:lang w:eastAsia="en-US"/>
        </w:rPr>
        <w:t xml:space="preserve">le condizioni di rimborsabilità </w:t>
      </w:r>
      <w:r>
        <w:rPr>
          <w:rFonts w:ascii="Bodoni MT" w:hAnsi="Bodoni MT"/>
          <w:lang w:eastAsia="en-US"/>
        </w:rPr>
        <w:t>delle spese legali</w:t>
      </w:r>
      <w:r w:rsidR="004919F8">
        <w:rPr>
          <w:rFonts w:ascii="Bodoni MT" w:hAnsi="Bodoni MT"/>
          <w:lang w:eastAsia="en-US"/>
        </w:rPr>
        <w:t xml:space="preserve"> e alla loro misura</w:t>
      </w:r>
      <w:r>
        <w:rPr>
          <w:rFonts w:ascii="Bodoni MT" w:hAnsi="Bodoni MT"/>
          <w:lang w:eastAsia="en-US"/>
        </w:rPr>
        <w:t xml:space="preserve"> non possono essere ricondotti nell’am</w:t>
      </w:r>
      <w:r w:rsidR="00B7708B">
        <w:rPr>
          <w:rFonts w:ascii="Bodoni MT" w:hAnsi="Bodoni MT"/>
          <w:lang w:eastAsia="en-US"/>
        </w:rPr>
        <w:t>bito della contabilità pubblica, neppure nella accezione fatt</w:t>
      </w:r>
      <w:r w:rsidR="003B2FD8">
        <w:rPr>
          <w:rFonts w:ascii="Bodoni MT" w:hAnsi="Bodoni MT"/>
          <w:lang w:eastAsia="en-US"/>
        </w:rPr>
        <w:t>a propria dalle Sezioni Riunite, e quindi la richiesta di parere deve essere dichiarata inammissibile.</w:t>
      </w:r>
      <w:r>
        <w:rPr>
          <w:rFonts w:ascii="Bodoni MT" w:hAnsi="Bodoni MT"/>
          <w:lang w:eastAsia="en-US"/>
        </w:rPr>
        <w:t xml:space="preserve"> </w:t>
      </w:r>
    </w:p>
    <w:p w14:paraId="581435C4" w14:textId="77777777" w:rsidR="003C1946" w:rsidRDefault="003C1946" w:rsidP="003B2FD8">
      <w:pPr>
        <w:widowControl w:val="0"/>
        <w:spacing w:before="120" w:after="120" w:line="400" w:lineRule="exact"/>
        <w:jc w:val="center"/>
        <w:textAlignment w:val="baseline"/>
        <w:rPr>
          <w:rFonts w:ascii="Bodoni MT" w:hAnsi="Bodoni MT"/>
          <w:lang w:eastAsia="en-US"/>
        </w:rPr>
      </w:pPr>
      <w:r>
        <w:rPr>
          <w:rFonts w:ascii="Bodoni MT" w:hAnsi="Bodoni MT"/>
          <w:lang w:eastAsia="en-US"/>
        </w:rPr>
        <w:t>*   *   *</w:t>
      </w:r>
    </w:p>
    <w:p w14:paraId="1A5F89C8" w14:textId="4BB4C976" w:rsidR="00B245C1" w:rsidRDefault="00C4259C" w:rsidP="003C6DC2">
      <w:pPr>
        <w:widowControl w:val="0"/>
        <w:spacing w:line="400" w:lineRule="exact"/>
        <w:ind w:firstLine="709"/>
        <w:jc w:val="both"/>
        <w:textAlignment w:val="baseline"/>
        <w:rPr>
          <w:rFonts w:ascii="Bodoni MT" w:hAnsi="Bodoni MT"/>
          <w:lang w:eastAsia="en-US"/>
        </w:rPr>
      </w:pPr>
      <w:r>
        <w:rPr>
          <w:rFonts w:ascii="Bodoni MT" w:hAnsi="Bodoni MT"/>
          <w:lang w:eastAsia="en-US"/>
        </w:rPr>
        <w:t>Nelle suesposte c</w:t>
      </w:r>
      <w:r w:rsidR="00A30AC7" w:rsidRPr="00B245C1">
        <w:rPr>
          <w:rFonts w:ascii="Bodoni MT" w:hAnsi="Bodoni MT"/>
          <w:lang w:eastAsia="en-US"/>
        </w:rPr>
        <w:t>onsiderazioni è il deliberato</w:t>
      </w:r>
      <w:r w:rsidR="00ED7E7B">
        <w:rPr>
          <w:rFonts w:ascii="Bodoni MT" w:hAnsi="Bodoni MT"/>
          <w:lang w:eastAsia="en-US"/>
        </w:rPr>
        <w:t xml:space="preserve"> di inammissibilità</w:t>
      </w:r>
      <w:r w:rsidR="00A30AC7" w:rsidRPr="00B245C1">
        <w:rPr>
          <w:rFonts w:ascii="Bodoni MT" w:hAnsi="Bodoni MT"/>
          <w:lang w:eastAsia="en-US"/>
        </w:rPr>
        <w:t xml:space="preserve"> </w:t>
      </w:r>
      <w:r w:rsidR="00F35164">
        <w:rPr>
          <w:rFonts w:ascii="Bodoni MT" w:hAnsi="Bodoni MT"/>
          <w:lang w:eastAsia="en-US"/>
        </w:rPr>
        <w:t>della Corte dei conti -</w:t>
      </w:r>
      <w:r w:rsidR="00A30AC7" w:rsidRPr="00B245C1">
        <w:rPr>
          <w:rFonts w:ascii="Bodoni MT" w:hAnsi="Bodoni MT"/>
          <w:lang w:eastAsia="en-US"/>
        </w:rPr>
        <w:t xml:space="preserve"> Sezione regionale di controllo per la Toscana - in relazione alla richiesta formulata dal </w:t>
      </w:r>
      <w:r w:rsidR="00785D7D">
        <w:rPr>
          <w:rFonts w:ascii="Bodoni MT" w:hAnsi="Bodoni MT"/>
          <w:lang w:eastAsia="en-US"/>
        </w:rPr>
        <w:t xml:space="preserve">Comune di </w:t>
      </w:r>
      <w:r w:rsidR="00167308">
        <w:rPr>
          <w:rFonts w:ascii="Bodoni MT" w:hAnsi="Bodoni MT"/>
          <w:lang w:eastAsia="en-US"/>
        </w:rPr>
        <w:t>Monteriggioni</w:t>
      </w:r>
      <w:r w:rsidR="00B71405">
        <w:rPr>
          <w:rFonts w:ascii="Bodoni MT" w:hAnsi="Bodoni MT"/>
          <w:lang w:eastAsia="en-US"/>
        </w:rPr>
        <w:t>,</w:t>
      </w:r>
      <w:r w:rsidR="00A30AC7" w:rsidRPr="00B245C1">
        <w:rPr>
          <w:rFonts w:ascii="Bodoni MT" w:hAnsi="Bodoni MT"/>
          <w:lang w:eastAsia="en-US"/>
        </w:rPr>
        <w:t xml:space="preserve"> con</w:t>
      </w:r>
      <w:r w:rsidR="00B71405">
        <w:rPr>
          <w:rFonts w:ascii="Bodoni MT" w:hAnsi="Bodoni MT"/>
          <w:lang w:eastAsia="en-US"/>
        </w:rPr>
        <w:t xml:space="preserve"> la</w:t>
      </w:r>
      <w:r w:rsidR="00A30AC7" w:rsidRPr="00B245C1">
        <w:rPr>
          <w:rFonts w:ascii="Bodoni MT" w:hAnsi="Bodoni MT"/>
          <w:lang w:eastAsia="en-US"/>
        </w:rPr>
        <w:t xml:space="preserve"> nota in epigrafe indicata.</w:t>
      </w:r>
    </w:p>
    <w:p w14:paraId="5E356E82" w14:textId="77777777" w:rsidR="00B245C1" w:rsidRDefault="00B245C1" w:rsidP="00C4259C">
      <w:pPr>
        <w:spacing w:line="400" w:lineRule="exact"/>
        <w:ind w:firstLine="709"/>
        <w:jc w:val="both"/>
        <w:textAlignment w:val="baseline"/>
        <w:rPr>
          <w:rFonts w:ascii="Bodoni MT" w:hAnsi="Bodoni MT"/>
        </w:rPr>
      </w:pPr>
      <w:r>
        <w:rPr>
          <w:rFonts w:ascii="Bodoni MT" w:hAnsi="Bodoni MT"/>
        </w:rPr>
        <w:t>Cop</w:t>
      </w:r>
      <w:r w:rsidR="00F6256C" w:rsidRPr="00425A84">
        <w:rPr>
          <w:rFonts w:ascii="Bodoni MT" w:hAnsi="Bodoni MT"/>
        </w:rPr>
        <w:t>ia della pres</w:t>
      </w:r>
      <w:r w:rsidR="00F06776">
        <w:rPr>
          <w:rFonts w:ascii="Bodoni MT" w:hAnsi="Bodoni MT"/>
        </w:rPr>
        <w:t>ente deliberazione sarà</w:t>
      </w:r>
      <w:r w:rsidR="00F6256C" w:rsidRPr="00425A84">
        <w:rPr>
          <w:rFonts w:ascii="Bodoni MT" w:hAnsi="Bodoni MT"/>
        </w:rPr>
        <w:t xml:space="preserve"> trasmessa al Presidente del Consiglio delle autonomie locali della Regione</w:t>
      </w:r>
      <w:r w:rsidR="00554DF2" w:rsidRPr="00425A84">
        <w:rPr>
          <w:rFonts w:ascii="Bodoni MT" w:hAnsi="Bodoni MT"/>
        </w:rPr>
        <w:t xml:space="preserve"> Tos</w:t>
      </w:r>
      <w:r w:rsidR="004F5BDB" w:rsidRPr="00425A84">
        <w:rPr>
          <w:rFonts w:ascii="Bodoni MT" w:hAnsi="Bodoni MT"/>
        </w:rPr>
        <w:t>cana, e, per conoscenza, al</w:t>
      </w:r>
      <w:r w:rsidR="000754AF" w:rsidRPr="00425A84">
        <w:rPr>
          <w:rFonts w:ascii="Bodoni MT" w:hAnsi="Bodoni MT"/>
        </w:rPr>
        <w:t xml:space="preserve"> </w:t>
      </w:r>
      <w:r w:rsidR="00812073">
        <w:rPr>
          <w:rFonts w:ascii="Bodoni MT" w:hAnsi="Bodoni MT"/>
        </w:rPr>
        <w:t>Sindaco del Comune</w:t>
      </w:r>
      <w:r w:rsidR="004A56EF">
        <w:rPr>
          <w:rFonts w:ascii="Bodoni MT" w:hAnsi="Bodoni MT"/>
        </w:rPr>
        <w:t>.</w:t>
      </w:r>
    </w:p>
    <w:p w14:paraId="42DD5B8D" w14:textId="31B64B69" w:rsidR="008E58F0" w:rsidRDefault="008E58F0" w:rsidP="00C4259C">
      <w:pPr>
        <w:spacing w:line="400" w:lineRule="exact"/>
        <w:ind w:firstLine="709"/>
        <w:jc w:val="both"/>
        <w:textAlignment w:val="baseline"/>
        <w:rPr>
          <w:rFonts w:ascii="Bodoni MT" w:hAnsi="Bodoni MT"/>
          <w:lang w:eastAsia="en-US"/>
        </w:rPr>
      </w:pPr>
      <w:r>
        <w:rPr>
          <w:rFonts w:ascii="Bodoni MT" w:hAnsi="Bodoni MT"/>
        </w:rPr>
        <w:t>Così deciso in Firenze,</w:t>
      </w:r>
      <w:r w:rsidR="004A56EF">
        <w:rPr>
          <w:rFonts w:ascii="Bodoni MT" w:hAnsi="Bodoni MT"/>
        </w:rPr>
        <w:t xml:space="preserve"> nella Camera di consiglio del</w:t>
      </w:r>
      <w:r w:rsidR="00943960">
        <w:rPr>
          <w:rFonts w:ascii="Bodoni MT" w:hAnsi="Bodoni MT"/>
        </w:rPr>
        <w:t xml:space="preserve"> </w:t>
      </w:r>
      <w:r w:rsidR="00A144E3">
        <w:rPr>
          <w:rFonts w:ascii="Bodoni MT" w:hAnsi="Bodoni MT"/>
        </w:rPr>
        <w:t>7 settembre</w:t>
      </w:r>
      <w:r w:rsidR="00943960">
        <w:rPr>
          <w:rFonts w:ascii="Bodoni MT" w:hAnsi="Bodoni MT"/>
        </w:rPr>
        <w:t xml:space="preserve"> </w:t>
      </w:r>
      <w:r>
        <w:rPr>
          <w:rFonts w:ascii="Bodoni MT" w:hAnsi="Bodoni MT"/>
        </w:rPr>
        <w:t>201</w:t>
      </w:r>
      <w:r w:rsidR="00004C7A">
        <w:rPr>
          <w:rFonts w:ascii="Bodoni MT" w:hAnsi="Bodoni MT"/>
        </w:rPr>
        <w:t>7</w:t>
      </w:r>
      <w:r>
        <w:rPr>
          <w:rFonts w:ascii="Bodoni MT" w:hAnsi="Bodoni MT"/>
        </w:rPr>
        <w:t>.</w:t>
      </w:r>
    </w:p>
    <w:p w14:paraId="410E0065" w14:textId="77777777" w:rsidR="00F30ED4" w:rsidRDefault="00F30ED4" w:rsidP="004A56EF">
      <w:pPr>
        <w:spacing w:before="120"/>
        <w:ind w:firstLine="709"/>
        <w:jc w:val="both"/>
        <w:rPr>
          <w:rFonts w:ascii="Bodoni MT" w:hAnsi="Bodoni MT"/>
        </w:rPr>
      </w:pPr>
    </w:p>
    <w:p w14:paraId="51320A2B" w14:textId="77777777" w:rsidR="009B6BD7" w:rsidRPr="00FB1552" w:rsidRDefault="00F038F5" w:rsidP="004A56EF">
      <w:pPr>
        <w:spacing w:before="120"/>
        <w:ind w:firstLine="709"/>
        <w:jc w:val="both"/>
        <w:rPr>
          <w:rFonts w:ascii="Bodoni MT" w:hAnsi="Bodoni MT"/>
        </w:rPr>
      </w:pPr>
      <w:r>
        <w:rPr>
          <w:rFonts w:ascii="Bodoni MT" w:hAnsi="Bodoni MT"/>
        </w:rPr>
        <w:t xml:space="preserve">  </w:t>
      </w:r>
      <w:r w:rsidR="00E414DD">
        <w:rPr>
          <w:rFonts w:ascii="Bodoni MT" w:hAnsi="Bodoni MT"/>
        </w:rPr>
        <w:t xml:space="preserve">  </w:t>
      </w:r>
      <w:r w:rsidR="00C4259C">
        <w:rPr>
          <w:rFonts w:ascii="Bodoni MT" w:hAnsi="Bodoni MT"/>
        </w:rPr>
        <w:t xml:space="preserve">  </w:t>
      </w:r>
      <w:r w:rsidR="00E414DD">
        <w:rPr>
          <w:rFonts w:ascii="Bodoni MT" w:hAnsi="Bodoni MT"/>
        </w:rPr>
        <w:t>Il relatore</w:t>
      </w:r>
      <w:r w:rsidR="003A7DEA">
        <w:rPr>
          <w:rFonts w:ascii="Bodoni MT" w:hAnsi="Bodoni MT"/>
        </w:rPr>
        <w:tab/>
      </w:r>
      <w:r w:rsidR="003A7DEA">
        <w:rPr>
          <w:rFonts w:ascii="Bodoni MT" w:hAnsi="Bodoni MT"/>
        </w:rPr>
        <w:tab/>
      </w:r>
      <w:r w:rsidR="003A7DEA">
        <w:rPr>
          <w:rFonts w:ascii="Bodoni MT" w:hAnsi="Bodoni MT"/>
        </w:rPr>
        <w:tab/>
      </w:r>
      <w:r w:rsidR="003A7DEA">
        <w:rPr>
          <w:rFonts w:ascii="Bodoni MT" w:hAnsi="Bodoni MT"/>
        </w:rPr>
        <w:tab/>
      </w:r>
      <w:r w:rsidR="003A7DEA">
        <w:rPr>
          <w:rFonts w:ascii="Bodoni MT" w:hAnsi="Bodoni MT"/>
        </w:rPr>
        <w:tab/>
      </w:r>
      <w:r w:rsidR="005B615A">
        <w:rPr>
          <w:rFonts w:ascii="Bodoni MT" w:hAnsi="Bodoni MT"/>
        </w:rPr>
        <w:tab/>
      </w:r>
      <w:r w:rsidR="00E414DD">
        <w:rPr>
          <w:rFonts w:ascii="Bodoni MT" w:hAnsi="Bodoni MT"/>
        </w:rPr>
        <w:t xml:space="preserve">      </w:t>
      </w:r>
      <w:r w:rsidR="00416501">
        <w:rPr>
          <w:rFonts w:ascii="Bodoni MT" w:hAnsi="Bodoni MT"/>
        </w:rPr>
        <w:t xml:space="preserve">    </w:t>
      </w:r>
      <w:r w:rsidR="005B615A">
        <w:rPr>
          <w:rFonts w:ascii="Bodoni MT" w:hAnsi="Bodoni MT"/>
        </w:rPr>
        <w:t>Il presidente</w:t>
      </w:r>
    </w:p>
    <w:p w14:paraId="07BCE78B" w14:textId="4E863852" w:rsidR="009B6BD7" w:rsidRPr="00FB1552" w:rsidRDefault="008640AC" w:rsidP="00E414DD">
      <w:pPr>
        <w:ind w:firstLine="708"/>
        <w:jc w:val="both"/>
        <w:rPr>
          <w:rFonts w:ascii="Bodoni MT" w:hAnsi="Bodoni MT"/>
        </w:rPr>
      </w:pPr>
      <w:r>
        <w:rPr>
          <w:rFonts w:ascii="Bodoni MT" w:hAnsi="Bodoni MT"/>
        </w:rPr>
        <w:t xml:space="preserve">f.to </w:t>
      </w:r>
      <w:r w:rsidR="00573248">
        <w:rPr>
          <w:rFonts w:ascii="Bodoni MT" w:hAnsi="Bodoni MT"/>
        </w:rPr>
        <w:t>Fabio Alpini</w:t>
      </w:r>
      <w:r w:rsidR="00E414DD">
        <w:rPr>
          <w:rFonts w:ascii="Bodoni MT" w:hAnsi="Bodoni MT"/>
        </w:rPr>
        <w:tab/>
      </w:r>
      <w:r w:rsidR="00E414DD">
        <w:rPr>
          <w:rFonts w:ascii="Bodoni MT" w:hAnsi="Bodoni MT"/>
        </w:rPr>
        <w:tab/>
      </w:r>
      <w:r w:rsidR="00E414DD">
        <w:rPr>
          <w:rFonts w:ascii="Bodoni MT" w:hAnsi="Bodoni MT"/>
        </w:rPr>
        <w:tab/>
      </w:r>
      <w:r w:rsidR="00E414DD">
        <w:rPr>
          <w:rFonts w:ascii="Bodoni MT" w:hAnsi="Bodoni MT"/>
        </w:rPr>
        <w:tab/>
      </w:r>
      <w:r>
        <w:rPr>
          <w:rFonts w:ascii="Bodoni MT" w:hAnsi="Bodoni MT"/>
        </w:rPr>
        <w:tab/>
        <w:t xml:space="preserve">f.to </w:t>
      </w:r>
      <w:r w:rsidR="005B615A">
        <w:rPr>
          <w:rFonts w:ascii="Bodoni MT" w:hAnsi="Bodoni MT"/>
        </w:rPr>
        <w:t>Roberto T</w:t>
      </w:r>
      <w:r w:rsidR="00812DAD">
        <w:rPr>
          <w:rFonts w:ascii="Bodoni MT" w:hAnsi="Bodoni MT"/>
        </w:rPr>
        <w:t>abbita</w:t>
      </w:r>
    </w:p>
    <w:p w14:paraId="750B83C1" w14:textId="77777777" w:rsidR="009B6BD7" w:rsidRDefault="009B6BD7" w:rsidP="005B615A">
      <w:pPr>
        <w:ind w:firstLine="709"/>
        <w:jc w:val="both"/>
        <w:rPr>
          <w:rFonts w:ascii="Bodoni MT" w:hAnsi="Bodoni MT"/>
        </w:rPr>
      </w:pPr>
    </w:p>
    <w:p w14:paraId="55CA6F29" w14:textId="77777777" w:rsidR="008F5135" w:rsidRDefault="008F5135" w:rsidP="005B615A">
      <w:pPr>
        <w:ind w:firstLine="709"/>
        <w:jc w:val="both"/>
        <w:rPr>
          <w:rFonts w:ascii="Bodoni MT" w:hAnsi="Bodoni MT"/>
        </w:rPr>
      </w:pPr>
    </w:p>
    <w:p w14:paraId="52174F09" w14:textId="77777777" w:rsidR="008F5135" w:rsidRDefault="008F5135" w:rsidP="005B615A">
      <w:pPr>
        <w:ind w:firstLine="709"/>
        <w:jc w:val="both"/>
        <w:rPr>
          <w:rFonts w:ascii="Bodoni MT" w:hAnsi="Bodoni MT"/>
        </w:rPr>
      </w:pPr>
    </w:p>
    <w:p w14:paraId="633FEF9F" w14:textId="63E77C00" w:rsidR="009B6BD7" w:rsidRPr="00FB1552" w:rsidRDefault="009B6BD7" w:rsidP="00540E24">
      <w:pPr>
        <w:jc w:val="both"/>
        <w:rPr>
          <w:rFonts w:ascii="Bodoni MT" w:hAnsi="Bodoni MT"/>
        </w:rPr>
      </w:pPr>
      <w:r w:rsidRPr="007B48B4">
        <w:rPr>
          <w:rFonts w:ascii="Bodoni MT" w:hAnsi="Bodoni MT"/>
        </w:rPr>
        <w:t xml:space="preserve">Depositata in </w:t>
      </w:r>
      <w:r w:rsidR="000560AC">
        <w:rPr>
          <w:rFonts w:ascii="Bodoni MT" w:hAnsi="Bodoni MT"/>
        </w:rPr>
        <w:t xml:space="preserve">Segreteria il </w:t>
      </w:r>
      <w:r w:rsidR="00A77476">
        <w:rPr>
          <w:rFonts w:ascii="Bodoni MT" w:hAnsi="Bodoni MT"/>
        </w:rPr>
        <w:t>7 settembre 2017</w:t>
      </w:r>
    </w:p>
    <w:p w14:paraId="26D8A16C" w14:textId="77777777" w:rsidR="00540E24" w:rsidRDefault="009B6BD7" w:rsidP="00540E24">
      <w:pPr>
        <w:jc w:val="both"/>
        <w:rPr>
          <w:rFonts w:ascii="Bodoni MT" w:hAnsi="Bodoni MT"/>
        </w:rPr>
      </w:pPr>
      <w:r w:rsidRPr="00FB1552">
        <w:rPr>
          <w:rFonts w:ascii="Bodoni MT" w:hAnsi="Bodoni MT"/>
        </w:rPr>
        <w:t>Il funzionario preposto al Servizio di supporto</w:t>
      </w:r>
    </w:p>
    <w:p w14:paraId="5FB56CF9" w14:textId="29E3BF62" w:rsidR="006F50EC" w:rsidRPr="00425A84" w:rsidRDefault="008640AC" w:rsidP="004A56EF">
      <w:pPr>
        <w:ind w:left="1416"/>
        <w:jc w:val="both"/>
        <w:rPr>
          <w:rFonts w:ascii="Bodoni MT" w:hAnsi="Bodoni MT"/>
        </w:rPr>
      </w:pPr>
      <w:r>
        <w:rPr>
          <w:rFonts w:ascii="Bodoni MT" w:hAnsi="Bodoni MT"/>
        </w:rPr>
        <w:t xml:space="preserve">f.to </w:t>
      </w:r>
      <w:r w:rsidR="009B6BD7" w:rsidRPr="00FB1552">
        <w:rPr>
          <w:rFonts w:ascii="Bodoni MT" w:hAnsi="Bodoni MT"/>
        </w:rPr>
        <w:t>Claudio Felli</w:t>
      </w:r>
    </w:p>
    <w:sectPr w:rsidR="006F50EC" w:rsidRPr="00425A84" w:rsidSect="00CA5649">
      <w:footerReference w:type="default" r:id="rId10"/>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D2EF02" w14:textId="77777777" w:rsidR="00CD4D73" w:rsidRDefault="00CD4D73">
      <w:r>
        <w:separator/>
      </w:r>
    </w:p>
  </w:endnote>
  <w:endnote w:type="continuationSeparator" w:id="0">
    <w:p w14:paraId="1BE4AD9F" w14:textId="77777777" w:rsidR="00CD4D73" w:rsidRDefault="00CD4D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imes"/>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Bodoni MT">
    <w:panose1 w:val="020706030806060202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C22C05" w14:textId="5DBCCBE8" w:rsidR="00FA0AA1" w:rsidRPr="005B615A" w:rsidRDefault="00FA0AA1">
    <w:pPr>
      <w:pStyle w:val="Pidipagina"/>
      <w:jc w:val="center"/>
      <w:rPr>
        <w:rFonts w:ascii="Bodoni MT" w:hAnsi="Bodoni MT"/>
        <w:sz w:val="20"/>
        <w:szCs w:val="20"/>
      </w:rPr>
    </w:pPr>
    <w:r w:rsidRPr="005B615A">
      <w:rPr>
        <w:rFonts w:ascii="Bodoni MT" w:hAnsi="Bodoni MT"/>
        <w:sz w:val="20"/>
        <w:szCs w:val="20"/>
      </w:rPr>
      <w:fldChar w:fldCharType="begin"/>
    </w:r>
    <w:r w:rsidRPr="005B615A">
      <w:rPr>
        <w:rFonts w:ascii="Bodoni MT" w:hAnsi="Bodoni MT"/>
        <w:sz w:val="20"/>
        <w:szCs w:val="20"/>
      </w:rPr>
      <w:instrText>PAGE   \* MERGEFORMAT</w:instrText>
    </w:r>
    <w:r w:rsidRPr="005B615A">
      <w:rPr>
        <w:rFonts w:ascii="Bodoni MT" w:hAnsi="Bodoni MT"/>
        <w:sz w:val="20"/>
        <w:szCs w:val="20"/>
      </w:rPr>
      <w:fldChar w:fldCharType="separate"/>
    </w:r>
    <w:r w:rsidR="00124742">
      <w:rPr>
        <w:rFonts w:ascii="Bodoni MT" w:hAnsi="Bodoni MT"/>
        <w:noProof/>
        <w:sz w:val="20"/>
        <w:szCs w:val="20"/>
      </w:rPr>
      <w:t>1</w:t>
    </w:r>
    <w:r w:rsidRPr="005B615A">
      <w:rPr>
        <w:rFonts w:ascii="Bodoni MT" w:hAnsi="Bodoni MT"/>
        <w:sz w:val="20"/>
        <w:szCs w:val="20"/>
      </w:rPr>
      <w:fldChar w:fldCharType="end"/>
    </w:r>
  </w:p>
  <w:p w14:paraId="4D1FB5F3" w14:textId="77777777" w:rsidR="00FA0AA1" w:rsidRDefault="00FA0AA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A402EF" w14:textId="77777777" w:rsidR="00CD4D73" w:rsidRDefault="00CD4D73">
      <w:r>
        <w:separator/>
      </w:r>
    </w:p>
  </w:footnote>
  <w:footnote w:type="continuationSeparator" w:id="0">
    <w:p w14:paraId="3AA55905" w14:textId="77777777" w:rsidR="00CD4D73" w:rsidRDefault="00CD4D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C083C"/>
    <w:multiLevelType w:val="hybridMultilevel"/>
    <w:tmpl w:val="7ED8B230"/>
    <w:lvl w:ilvl="0" w:tplc="FB6E37D0">
      <w:start w:val="1"/>
      <w:numFmt w:val="lowerLetter"/>
      <w:lvlText w:val="(%1)"/>
      <w:lvlJc w:val="left"/>
      <w:pPr>
        <w:ind w:left="1125" w:hanging="76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FB75B28"/>
    <w:multiLevelType w:val="hybridMultilevel"/>
    <w:tmpl w:val="90407252"/>
    <w:lvl w:ilvl="0" w:tplc="064CCFA2">
      <w:start w:val="1"/>
      <w:numFmt w:val="decimal"/>
      <w:lvlText w:val="%1."/>
      <w:lvlJc w:val="left"/>
      <w:pPr>
        <w:ind w:left="720" w:hanging="360"/>
      </w:pPr>
      <w:rPr>
        <w:rFonts w:hint="default"/>
        <w:b/>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3A093DDF"/>
    <w:multiLevelType w:val="hybridMultilevel"/>
    <w:tmpl w:val="A4247E74"/>
    <w:lvl w:ilvl="0" w:tplc="284EB102">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 w15:restartNumberingAfterBreak="0">
    <w:nsid w:val="3DBC039E"/>
    <w:multiLevelType w:val="hybridMultilevel"/>
    <w:tmpl w:val="2D0696AC"/>
    <w:lvl w:ilvl="0" w:tplc="284EB102">
      <w:start w:val="1"/>
      <w:numFmt w:val="decimal"/>
      <w:lvlText w:val="%1)"/>
      <w:lvlJc w:val="left"/>
      <w:pPr>
        <w:ind w:left="1068" w:hanging="360"/>
      </w:pPr>
      <w:rPr>
        <w:rFonts w:cs="Times New Roman" w:hint="default"/>
      </w:rPr>
    </w:lvl>
    <w:lvl w:ilvl="1" w:tplc="04100019" w:tentative="1">
      <w:start w:val="1"/>
      <w:numFmt w:val="lowerLetter"/>
      <w:lvlText w:val="%2."/>
      <w:lvlJc w:val="left"/>
      <w:pPr>
        <w:ind w:left="1788" w:hanging="360"/>
      </w:pPr>
      <w:rPr>
        <w:rFonts w:cs="Times New Roman"/>
      </w:rPr>
    </w:lvl>
    <w:lvl w:ilvl="2" w:tplc="0410001B" w:tentative="1">
      <w:start w:val="1"/>
      <w:numFmt w:val="lowerRoman"/>
      <w:lvlText w:val="%3."/>
      <w:lvlJc w:val="right"/>
      <w:pPr>
        <w:ind w:left="2508" w:hanging="180"/>
      </w:pPr>
      <w:rPr>
        <w:rFonts w:cs="Times New Roman"/>
      </w:rPr>
    </w:lvl>
    <w:lvl w:ilvl="3" w:tplc="0410000F" w:tentative="1">
      <w:start w:val="1"/>
      <w:numFmt w:val="decimal"/>
      <w:lvlText w:val="%4."/>
      <w:lvlJc w:val="left"/>
      <w:pPr>
        <w:ind w:left="3228" w:hanging="360"/>
      </w:pPr>
      <w:rPr>
        <w:rFonts w:cs="Times New Roman"/>
      </w:rPr>
    </w:lvl>
    <w:lvl w:ilvl="4" w:tplc="04100019" w:tentative="1">
      <w:start w:val="1"/>
      <w:numFmt w:val="lowerLetter"/>
      <w:lvlText w:val="%5."/>
      <w:lvlJc w:val="left"/>
      <w:pPr>
        <w:ind w:left="3948" w:hanging="360"/>
      </w:pPr>
      <w:rPr>
        <w:rFonts w:cs="Times New Roman"/>
      </w:rPr>
    </w:lvl>
    <w:lvl w:ilvl="5" w:tplc="0410001B" w:tentative="1">
      <w:start w:val="1"/>
      <w:numFmt w:val="lowerRoman"/>
      <w:lvlText w:val="%6."/>
      <w:lvlJc w:val="right"/>
      <w:pPr>
        <w:ind w:left="4668" w:hanging="180"/>
      </w:pPr>
      <w:rPr>
        <w:rFonts w:cs="Times New Roman"/>
      </w:rPr>
    </w:lvl>
    <w:lvl w:ilvl="6" w:tplc="0410000F" w:tentative="1">
      <w:start w:val="1"/>
      <w:numFmt w:val="decimal"/>
      <w:lvlText w:val="%7."/>
      <w:lvlJc w:val="left"/>
      <w:pPr>
        <w:ind w:left="5388" w:hanging="360"/>
      </w:pPr>
      <w:rPr>
        <w:rFonts w:cs="Times New Roman"/>
      </w:rPr>
    </w:lvl>
    <w:lvl w:ilvl="7" w:tplc="04100019" w:tentative="1">
      <w:start w:val="1"/>
      <w:numFmt w:val="lowerLetter"/>
      <w:lvlText w:val="%8."/>
      <w:lvlJc w:val="left"/>
      <w:pPr>
        <w:ind w:left="6108" w:hanging="360"/>
      </w:pPr>
      <w:rPr>
        <w:rFonts w:cs="Times New Roman"/>
      </w:rPr>
    </w:lvl>
    <w:lvl w:ilvl="8" w:tplc="0410001B" w:tentative="1">
      <w:start w:val="1"/>
      <w:numFmt w:val="lowerRoman"/>
      <w:lvlText w:val="%9."/>
      <w:lvlJc w:val="right"/>
      <w:pPr>
        <w:ind w:left="6828" w:hanging="180"/>
      </w:pPr>
      <w:rPr>
        <w:rFonts w:cs="Times New Roman"/>
      </w:rPr>
    </w:lvl>
  </w:abstractNum>
  <w:abstractNum w:abstractNumId="4" w15:restartNumberingAfterBreak="0">
    <w:nsid w:val="3F6121B9"/>
    <w:multiLevelType w:val="multilevel"/>
    <w:tmpl w:val="EEAE3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3E470D"/>
    <w:multiLevelType w:val="hybridMultilevel"/>
    <w:tmpl w:val="FB6643B4"/>
    <w:lvl w:ilvl="0" w:tplc="B1BAD09E">
      <w:start w:val="1"/>
      <w:numFmt w:val="lowerLetter"/>
      <w:lvlText w:val="(%1)"/>
      <w:lvlJc w:val="left"/>
      <w:pPr>
        <w:ind w:left="1429" w:hanging="360"/>
      </w:pPr>
      <w:rPr>
        <w:rFonts w:hint="default"/>
        <w:b/>
        <w:i/>
      </w:r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6" w15:restartNumberingAfterBreak="0">
    <w:nsid w:val="49A16906"/>
    <w:multiLevelType w:val="multilevel"/>
    <w:tmpl w:val="B4048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AE86BB8"/>
    <w:multiLevelType w:val="hybridMultilevel"/>
    <w:tmpl w:val="762E1FE2"/>
    <w:lvl w:ilvl="0" w:tplc="2AC4EFD0">
      <w:start w:val="14"/>
      <w:numFmt w:val="bullet"/>
      <w:lvlText w:val="-"/>
      <w:lvlJc w:val="left"/>
      <w:pPr>
        <w:tabs>
          <w:tab w:val="num" w:pos="927"/>
        </w:tabs>
        <w:ind w:left="907" w:hanging="340"/>
      </w:pPr>
      <w:rPr>
        <w:rFonts w:ascii="Times New Roman" w:eastAsia="Times New Roman" w:hAnsi="Times New Roman"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91E1063"/>
    <w:multiLevelType w:val="hybridMultilevel"/>
    <w:tmpl w:val="D8805A8C"/>
    <w:lvl w:ilvl="0" w:tplc="3E7EE1EC">
      <w:numFmt w:val="bullet"/>
      <w:lvlText w:val=""/>
      <w:lvlJc w:val="left"/>
      <w:pPr>
        <w:ind w:left="4444" w:hanging="360"/>
      </w:pPr>
      <w:rPr>
        <w:rFonts w:ascii="Symbol" w:eastAsia="Times New Roman" w:hAnsi="Symbol" w:hint="default"/>
      </w:rPr>
    </w:lvl>
    <w:lvl w:ilvl="1" w:tplc="04100003" w:tentative="1">
      <w:start w:val="1"/>
      <w:numFmt w:val="bullet"/>
      <w:lvlText w:val="o"/>
      <w:lvlJc w:val="left"/>
      <w:pPr>
        <w:ind w:left="5164" w:hanging="360"/>
      </w:pPr>
      <w:rPr>
        <w:rFonts w:ascii="Courier New" w:hAnsi="Courier New" w:hint="default"/>
      </w:rPr>
    </w:lvl>
    <w:lvl w:ilvl="2" w:tplc="04100005" w:tentative="1">
      <w:start w:val="1"/>
      <w:numFmt w:val="bullet"/>
      <w:lvlText w:val=""/>
      <w:lvlJc w:val="left"/>
      <w:pPr>
        <w:ind w:left="5884" w:hanging="360"/>
      </w:pPr>
      <w:rPr>
        <w:rFonts w:ascii="Wingdings" w:hAnsi="Wingdings" w:hint="default"/>
      </w:rPr>
    </w:lvl>
    <w:lvl w:ilvl="3" w:tplc="04100001" w:tentative="1">
      <w:start w:val="1"/>
      <w:numFmt w:val="bullet"/>
      <w:lvlText w:val=""/>
      <w:lvlJc w:val="left"/>
      <w:pPr>
        <w:ind w:left="6604" w:hanging="360"/>
      </w:pPr>
      <w:rPr>
        <w:rFonts w:ascii="Symbol" w:hAnsi="Symbol" w:hint="default"/>
      </w:rPr>
    </w:lvl>
    <w:lvl w:ilvl="4" w:tplc="04100003" w:tentative="1">
      <w:start w:val="1"/>
      <w:numFmt w:val="bullet"/>
      <w:lvlText w:val="o"/>
      <w:lvlJc w:val="left"/>
      <w:pPr>
        <w:ind w:left="7324" w:hanging="360"/>
      </w:pPr>
      <w:rPr>
        <w:rFonts w:ascii="Courier New" w:hAnsi="Courier New" w:hint="default"/>
      </w:rPr>
    </w:lvl>
    <w:lvl w:ilvl="5" w:tplc="04100005" w:tentative="1">
      <w:start w:val="1"/>
      <w:numFmt w:val="bullet"/>
      <w:lvlText w:val=""/>
      <w:lvlJc w:val="left"/>
      <w:pPr>
        <w:ind w:left="8044" w:hanging="360"/>
      </w:pPr>
      <w:rPr>
        <w:rFonts w:ascii="Wingdings" w:hAnsi="Wingdings" w:hint="default"/>
      </w:rPr>
    </w:lvl>
    <w:lvl w:ilvl="6" w:tplc="04100001" w:tentative="1">
      <w:start w:val="1"/>
      <w:numFmt w:val="bullet"/>
      <w:lvlText w:val=""/>
      <w:lvlJc w:val="left"/>
      <w:pPr>
        <w:ind w:left="8764" w:hanging="360"/>
      </w:pPr>
      <w:rPr>
        <w:rFonts w:ascii="Symbol" w:hAnsi="Symbol" w:hint="default"/>
      </w:rPr>
    </w:lvl>
    <w:lvl w:ilvl="7" w:tplc="04100003" w:tentative="1">
      <w:start w:val="1"/>
      <w:numFmt w:val="bullet"/>
      <w:lvlText w:val="o"/>
      <w:lvlJc w:val="left"/>
      <w:pPr>
        <w:ind w:left="9484" w:hanging="360"/>
      </w:pPr>
      <w:rPr>
        <w:rFonts w:ascii="Courier New" w:hAnsi="Courier New" w:hint="default"/>
      </w:rPr>
    </w:lvl>
    <w:lvl w:ilvl="8" w:tplc="04100005" w:tentative="1">
      <w:start w:val="1"/>
      <w:numFmt w:val="bullet"/>
      <w:lvlText w:val=""/>
      <w:lvlJc w:val="left"/>
      <w:pPr>
        <w:ind w:left="10204" w:hanging="360"/>
      </w:pPr>
      <w:rPr>
        <w:rFonts w:ascii="Wingdings" w:hAnsi="Wingdings" w:hint="default"/>
      </w:rPr>
    </w:lvl>
  </w:abstractNum>
  <w:abstractNum w:abstractNumId="9" w15:restartNumberingAfterBreak="0">
    <w:nsid w:val="6136104E"/>
    <w:multiLevelType w:val="hybridMultilevel"/>
    <w:tmpl w:val="5EEAB1B0"/>
    <w:lvl w:ilvl="0" w:tplc="04100013">
      <w:start w:val="1"/>
      <w:numFmt w:val="upperRoman"/>
      <w:lvlText w:val="%1."/>
      <w:lvlJc w:val="righ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0" w15:restartNumberingAfterBreak="0">
    <w:nsid w:val="694C470E"/>
    <w:multiLevelType w:val="hybridMultilevel"/>
    <w:tmpl w:val="CD5CC422"/>
    <w:lvl w:ilvl="0" w:tplc="F098B2A4">
      <w:numFmt w:val="bullet"/>
      <w:lvlText w:val=""/>
      <w:lvlJc w:val="left"/>
      <w:pPr>
        <w:ind w:left="1069" w:hanging="360"/>
      </w:pPr>
      <w:rPr>
        <w:rFonts w:ascii="Symbol" w:eastAsia="Times New Roman" w:hAnsi="Symbol" w:hint="default"/>
      </w:rPr>
    </w:lvl>
    <w:lvl w:ilvl="1" w:tplc="04100003" w:tentative="1">
      <w:start w:val="1"/>
      <w:numFmt w:val="bullet"/>
      <w:lvlText w:val="o"/>
      <w:lvlJc w:val="left"/>
      <w:pPr>
        <w:ind w:left="1789" w:hanging="360"/>
      </w:pPr>
      <w:rPr>
        <w:rFonts w:ascii="Courier New" w:hAnsi="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11" w15:restartNumberingAfterBreak="0">
    <w:nsid w:val="718D7FC0"/>
    <w:multiLevelType w:val="hybridMultilevel"/>
    <w:tmpl w:val="9A505B62"/>
    <w:lvl w:ilvl="0" w:tplc="284EB102">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2" w15:restartNumberingAfterBreak="0">
    <w:nsid w:val="73512EB2"/>
    <w:multiLevelType w:val="hybridMultilevel"/>
    <w:tmpl w:val="AF7217C2"/>
    <w:lvl w:ilvl="0" w:tplc="0FF0D5B4">
      <w:start w:val="1"/>
      <w:numFmt w:val="lowerLetter"/>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num w:numId="1">
    <w:abstractNumId w:val="7"/>
  </w:num>
  <w:num w:numId="2">
    <w:abstractNumId w:val="8"/>
  </w:num>
  <w:num w:numId="3">
    <w:abstractNumId w:val="10"/>
  </w:num>
  <w:num w:numId="4">
    <w:abstractNumId w:val="3"/>
  </w:num>
  <w:num w:numId="5">
    <w:abstractNumId w:val="7"/>
  </w:num>
  <w:num w:numId="6">
    <w:abstractNumId w:val="11"/>
  </w:num>
  <w:num w:numId="7">
    <w:abstractNumId w:val="9"/>
  </w:num>
  <w:num w:numId="8">
    <w:abstractNumId w:val="2"/>
  </w:num>
  <w:num w:numId="9">
    <w:abstractNumId w:val="6"/>
  </w:num>
  <w:num w:numId="10">
    <w:abstractNumId w:val="4"/>
  </w:num>
  <w:num w:numId="11">
    <w:abstractNumId w:val="12"/>
  </w:num>
  <w:num w:numId="12">
    <w:abstractNumId w:val="5"/>
  </w:num>
  <w:num w:numId="13">
    <w:abstractNumId w:val="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1AF"/>
    <w:rsid w:val="000006C1"/>
    <w:rsid w:val="0000086A"/>
    <w:rsid w:val="000036CD"/>
    <w:rsid w:val="0000448D"/>
    <w:rsid w:val="00004C7A"/>
    <w:rsid w:val="00006163"/>
    <w:rsid w:val="00006259"/>
    <w:rsid w:val="0000626F"/>
    <w:rsid w:val="00010745"/>
    <w:rsid w:val="00010A3A"/>
    <w:rsid w:val="00011629"/>
    <w:rsid w:val="00012848"/>
    <w:rsid w:val="000136C4"/>
    <w:rsid w:val="000139F7"/>
    <w:rsid w:val="00015106"/>
    <w:rsid w:val="00020F8E"/>
    <w:rsid w:val="000216EA"/>
    <w:rsid w:val="0002226F"/>
    <w:rsid w:val="0002313A"/>
    <w:rsid w:val="0002458A"/>
    <w:rsid w:val="0002590C"/>
    <w:rsid w:val="0002592C"/>
    <w:rsid w:val="00030342"/>
    <w:rsid w:val="00030F09"/>
    <w:rsid w:val="0003168E"/>
    <w:rsid w:val="000316A0"/>
    <w:rsid w:val="00031853"/>
    <w:rsid w:val="00031A22"/>
    <w:rsid w:val="00033742"/>
    <w:rsid w:val="0003411D"/>
    <w:rsid w:val="000364A9"/>
    <w:rsid w:val="000371C8"/>
    <w:rsid w:val="00037372"/>
    <w:rsid w:val="0003796C"/>
    <w:rsid w:val="0003798B"/>
    <w:rsid w:val="0004083C"/>
    <w:rsid w:val="0004124B"/>
    <w:rsid w:val="00041F23"/>
    <w:rsid w:val="0004267A"/>
    <w:rsid w:val="00043393"/>
    <w:rsid w:val="00045FEB"/>
    <w:rsid w:val="000478B8"/>
    <w:rsid w:val="00047BDF"/>
    <w:rsid w:val="000523B4"/>
    <w:rsid w:val="00055666"/>
    <w:rsid w:val="00055DDD"/>
    <w:rsid w:val="00055F03"/>
    <w:rsid w:val="000560AC"/>
    <w:rsid w:val="000560EB"/>
    <w:rsid w:val="0005696D"/>
    <w:rsid w:val="00061718"/>
    <w:rsid w:val="000619EA"/>
    <w:rsid w:val="00061DCA"/>
    <w:rsid w:val="000631DA"/>
    <w:rsid w:val="00065E3B"/>
    <w:rsid w:val="000664C1"/>
    <w:rsid w:val="000714FC"/>
    <w:rsid w:val="00073AA1"/>
    <w:rsid w:val="000754AF"/>
    <w:rsid w:val="00076263"/>
    <w:rsid w:val="00080208"/>
    <w:rsid w:val="00082381"/>
    <w:rsid w:val="0008389B"/>
    <w:rsid w:val="00083928"/>
    <w:rsid w:val="00084D2B"/>
    <w:rsid w:val="000852AB"/>
    <w:rsid w:val="000856D9"/>
    <w:rsid w:val="00085A63"/>
    <w:rsid w:val="000863AD"/>
    <w:rsid w:val="00086A77"/>
    <w:rsid w:val="00086C08"/>
    <w:rsid w:val="00090A02"/>
    <w:rsid w:val="0009347A"/>
    <w:rsid w:val="0009581A"/>
    <w:rsid w:val="00095F64"/>
    <w:rsid w:val="0009710B"/>
    <w:rsid w:val="0009712F"/>
    <w:rsid w:val="0009732A"/>
    <w:rsid w:val="000A017B"/>
    <w:rsid w:val="000A39A7"/>
    <w:rsid w:val="000A6100"/>
    <w:rsid w:val="000A6F4C"/>
    <w:rsid w:val="000B1225"/>
    <w:rsid w:val="000B1A64"/>
    <w:rsid w:val="000B4B4A"/>
    <w:rsid w:val="000B5C53"/>
    <w:rsid w:val="000B5CBA"/>
    <w:rsid w:val="000B76FC"/>
    <w:rsid w:val="000B7891"/>
    <w:rsid w:val="000C09F4"/>
    <w:rsid w:val="000C3ACE"/>
    <w:rsid w:val="000C45E6"/>
    <w:rsid w:val="000C5786"/>
    <w:rsid w:val="000C5B77"/>
    <w:rsid w:val="000C767B"/>
    <w:rsid w:val="000D26DF"/>
    <w:rsid w:val="000D2E69"/>
    <w:rsid w:val="000D3241"/>
    <w:rsid w:val="000E0075"/>
    <w:rsid w:val="000E390A"/>
    <w:rsid w:val="000E4448"/>
    <w:rsid w:val="000E45CA"/>
    <w:rsid w:val="000E63F3"/>
    <w:rsid w:val="000E7246"/>
    <w:rsid w:val="000E72AD"/>
    <w:rsid w:val="000E7324"/>
    <w:rsid w:val="000E7507"/>
    <w:rsid w:val="000F048A"/>
    <w:rsid w:val="000F1332"/>
    <w:rsid w:val="000F1AD3"/>
    <w:rsid w:val="000F381B"/>
    <w:rsid w:val="000F47A0"/>
    <w:rsid w:val="000F7F4A"/>
    <w:rsid w:val="00100145"/>
    <w:rsid w:val="00102832"/>
    <w:rsid w:val="00102D3E"/>
    <w:rsid w:val="00102F10"/>
    <w:rsid w:val="00103193"/>
    <w:rsid w:val="00103F6F"/>
    <w:rsid w:val="001073B4"/>
    <w:rsid w:val="00107811"/>
    <w:rsid w:val="0011039B"/>
    <w:rsid w:val="00110687"/>
    <w:rsid w:val="00110B3B"/>
    <w:rsid w:val="001123A4"/>
    <w:rsid w:val="00112584"/>
    <w:rsid w:val="001125EC"/>
    <w:rsid w:val="0011270B"/>
    <w:rsid w:val="00112A06"/>
    <w:rsid w:val="00113826"/>
    <w:rsid w:val="00116C44"/>
    <w:rsid w:val="001237C3"/>
    <w:rsid w:val="00124742"/>
    <w:rsid w:val="001257D1"/>
    <w:rsid w:val="001272BC"/>
    <w:rsid w:val="00127614"/>
    <w:rsid w:val="00130625"/>
    <w:rsid w:val="00132599"/>
    <w:rsid w:val="001332C8"/>
    <w:rsid w:val="001335A3"/>
    <w:rsid w:val="00133C61"/>
    <w:rsid w:val="0013540A"/>
    <w:rsid w:val="0013704E"/>
    <w:rsid w:val="00140560"/>
    <w:rsid w:val="00140960"/>
    <w:rsid w:val="00141A2A"/>
    <w:rsid w:val="00142F36"/>
    <w:rsid w:val="00143411"/>
    <w:rsid w:val="00144BB5"/>
    <w:rsid w:val="00144D1F"/>
    <w:rsid w:val="0014622E"/>
    <w:rsid w:val="001466F6"/>
    <w:rsid w:val="00150957"/>
    <w:rsid w:val="00151451"/>
    <w:rsid w:val="00151909"/>
    <w:rsid w:val="00151C83"/>
    <w:rsid w:val="001524CE"/>
    <w:rsid w:val="00155DB8"/>
    <w:rsid w:val="00156813"/>
    <w:rsid w:val="0015685A"/>
    <w:rsid w:val="00156EF1"/>
    <w:rsid w:val="00156FE9"/>
    <w:rsid w:val="00160358"/>
    <w:rsid w:val="0016305B"/>
    <w:rsid w:val="00163D35"/>
    <w:rsid w:val="001672E0"/>
    <w:rsid w:val="00167308"/>
    <w:rsid w:val="00167700"/>
    <w:rsid w:val="00174301"/>
    <w:rsid w:val="00175525"/>
    <w:rsid w:val="001759DE"/>
    <w:rsid w:val="0017626E"/>
    <w:rsid w:val="001812B5"/>
    <w:rsid w:val="00181F61"/>
    <w:rsid w:val="0018214C"/>
    <w:rsid w:val="00182CBB"/>
    <w:rsid w:val="00184442"/>
    <w:rsid w:val="001846CD"/>
    <w:rsid w:val="00185398"/>
    <w:rsid w:val="00185836"/>
    <w:rsid w:val="00185FD8"/>
    <w:rsid w:val="00190FE5"/>
    <w:rsid w:val="00193FFF"/>
    <w:rsid w:val="001942B9"/>
    <w:rsid w:val="00194B4B"/>
    <w:rsid w:val="0019561A"/>
    <w:rsid w:val="0019737F"/>
    <w:rsid w:val="001973C8"/>
    <w:rsid w:val="0019759B"/>
    <w:rsid w:val="001A1F37"/>
    <w:rsid w:val="001A2253"/>
    <w:rsid w:val="001A27BC"/>
    <w:rsid w:val="001A416D"/>
    <w:rsid w:val="001A5038"/>
    <w:rsid w:val="001A5BB2"/>
    <w:rsid w:val="001A7760"/>
    <w:rsid w:val="001B0545"/>
    <w:rsid w:val="001B0D6D"/>
    <w:rsid w:val="001B21D8"/>
    <w:rsid w:val="001B24C2"/>
    <w:rsid w:val="001B29B9"/>
    <w:rsid w:val="001B51D1"/>
    <w:rsid w:val="001B6CA3"/>
    <w:rsid w:val="001C27E9"/>
    <w:rsid w:val="001C31D0"/>
    <w:rsid w:val="001C31D5"/>
    <w:rsid w:val="001C3E38"/>
    <w:rsid w:val="001C69C1"/>
    <w:rsid w:val="001C76C9"/>
    <w:rsid w:val="001C7A97"/>
    <w:rsid w:val="001D0CF2"/>
    <w:rsid w:val="001D1C7A"/>
    <w:rsid w:val="001D24CF"/>
    <w:rsid w:val="001D2DAD"/>
    <w:rsid w:val="001D34D8"/>
    <w:rsid w:val="001D3F42"/>
    <w:rsid w:val="001D6143"/>
    <w:rsid w:val="001D76BE"/>
    <w:rsid w:val="001D76C6"/>
    <w:rsid w:val="001D76FD"/>
    <w:rsid w:val="001D7A10"/>
    <w:rsid w:val="001E0D95"/>
    <w:rsid w:val="001E3DA0"/>
    <w:rsid w:val="001E45C2"/>
    <w:rsid w:val="001E58C7"/>
    <w:rsid w:val="001E5FBA"/>
    <w:rsid w:val="001F1ACD"/>
    <w:rsid w:val="001F52CC"/>
    <w:rsid w:val="00200A89"/>
    <w:rsid w:val="00200D53"/>
    <w:rsid w:val="00201BFA"/>
    <w:rsid w:val="0020330B"/>
    <w:rsid w:val="0020559F"/>
    <w:rsid w:val="002101A6"/>
    <w:rsid w:val="00211D30"/>
    <w:rsid w:val="00213B3A"/>
    <w:rsid w:val="00214453"/>
    <w:rsid w:val="00215F42"/>
    <w:rsid w:val="00216CE9"/>
    <w:rsid w:val="00217363"/>
    <w:rsid w:val="0021747B"/>
    <w:rsid w:val="00217AEF"/>
    <w:rsid w:val="00217D58"/>
    <w:rsid w:val="0022084B"/>
    <w:rsid w:val="00222228"/>
    <w:rsid w:val="002224FC"/>
    <w:rsid w:val="002231AC"/>
    <w:rsid w:val="002231CB"/>
    <w:rsid w:val="002231D3"/>
    <w:rsid w:val="002239E3"/>
    <w:rsid w:val="00223CBF"/>
    <w:rsid w:val="00227785"/>
    <w:rsid w:val="00227A29"/>
    <w:rsid w:val="002304D7"/>
    <w:rsid w:val="00230738"/>
    <w:rsid w:val="00230DBF"/>
    <w:rsid w:val="002317C7"/>
    <w:rsid w:val="00232625"/>
    <w:rsid w:val="00233561"/>
    <w:rsid w:val="00234712"/>
    <w:rsid w:val="00234D99"/>
    <w:rsid w:val="00241795"/>
    <w:rsid w:val="00242D41"/>
    <w:rsid w:val="002460B7"/>
    <w:rsid w:val="00246524"/>
    <w:rsid w:val="00246FF6"/>
    <w:rsid w:val="002502CC"/>
    <w:rsid w:val="0025107C"/>
    <w:rsid w:val="00251EE1"/>
    <w:rsid w:val="00252493"/>
    <w:rsid w:val="00255DDA"/>
    <w:rsid w:val="002568A5"/>
    <w:rsid w:val="002574D4"/>
    <w:rsid w:val="002600E0"/>
    <w:rsid w:val="0026079F"/>
    <w:rsid w:val="002616EB"/>
    <w:rsid w:val="00261B33"/>
    <w:rsid w:val="00262295"/>
    <w:rsid w:val="002638A4"/>
    <w:rsid w:val="00263A28"/>
    <w:rsid w:val="00264152"/>
    <w:rsid w:val="00266DFD"/>
    <w:rsid w:val="00271CCB"/>
    <w:rsid w:val="002726BD"/>
    <w:rsid w:val="002726E9"/>
    <w:rsid w:val="002729F4"/>
    <w:rsid w:val="00272BB7"/>
    <w:rsid w:val="0027410C"/>
    <w:rsid w:val="00274460"/>
    <w:rsid w:val="00274B11"/>
    <w:rsid w:val="002760C9"/>
    <w:rsid w:val="002772C6"/>
    <w:rsid w:val="0027791C"/>
    <w:rsid w:val="00280A3D"/>
    <w:rsid w:val="00280C66"/>
    <w:rsid w:val="00280E69"/>
    <w:rsid w:val="00280FED"/>
    <w:rsid w:val="00281E03"/>
    <w:rsid w:val="00282B0A"/>
    <w:rsid w:val="002844E7"/>
    <w:rsid w:val="00292049"/>
    <w:rsid w:val="00292CD8"/>
    <w:rsid w:val="00294B57"/>
    <w:rsid w:val="00295C87"/>
    <w:rsid w:val="00297BFA"/>
    <w:rsid w:val="00297D8E"/>
    <w:rsid w:val="002A088C"/>
    <w:rsid w:val="002A1707"/>
    <w:rsid w:val="002A3542"/>
    <w:rsid w:val="002A67AE"/>
    <w:rsid w:val="002B1896"/>
    <w:rsid w:val="002B1923"/>
    <w:rsid w:val="002B2B62"/>
    <w:rsid w:val="002B3CBF"/>
    <w:rsid w:val="002B6F98"/>
    <w:rsid w:val="002C01C6"/>
    <w:rsid w:val="002C1ECD"/>
    <w:rsid w:val="002C3976"/>
    <w:rsid w:val="002C493B"/>
    <w:rsid w:val="002C5E60"/>
    <w:rsid w:val="002C5FE2"/>
    <w:rsid w:val="002C69AD"/>
    <w:rsid w:val="002C7E51"/>
    <w:rsid w:val="002D0423"/>
    <w:rsid w:val="002D1075"/>
    <w:rsid w:val="002D234A"/>
    <w:rsid w:val="002D4CD6"/>
    <w:rsid w:val="002D586D"/>
    <w:rsid w:val="002D6935"/>
    <w:rsid w:val="002D7D76"/>
    <w:rsid w:val="002E0BFC"/>
    <w:rsid w:val="002E3110"/>
    <w:rsid w:val="002E49AA"/>
    <w:rsid w:val="002E4F92"/>
    <w:rsid w:val="002E66ED"/>
    <w:rsid w:val="002E702F"/>
    <w:rsid w:val="002E762B"/>
    <w:rsid w:val="002F28A7"/>
    <w:rsid w:val="002F3939"/>
    <w:rsid w:val="002F4274"/>
    <w:rsid w:val="002F522E"/>
    <w:rsid w:val="00300060"/>
    <w:rsid w:val="0030099D"/>
    <w:rsid w:val="00300EBF"/>
    <w:rsid w:val="0030116C"/>
    <w:rsid w:val="00303587"/>
    <w:rsid w:val="00303841"/>
    <w:rsid w:val="00305593"/>
    <w:rsid w:val="003056BE"/>
    <w:rsid w:val="0030586D"/>
    <w:rsid w:val="003059FB"/>
    <w:rsid w:val="00310532"/>
    <w:rsid w:val="003109D7"/>
    <w:rsid w:val="0031166B"/>
    <w:rsid w:val="00311D3E"/>
    <w:rsid w:val="003134A9"/>
    <w:rsid w:val="00313623"/>
    <w:rsid w:val="0031397B"/>
    <w:rsid w:val="00313B60"/>
    <w:rsid w:val="00314D6C"/>
    <w:rsid w:val="0031605F"/>
    <w:rsid w:val="00321006"/>
    <w:rsid w:val="00321E24"/>
    <w:rsid w:val="00323103"/>
    <w:rsid w:val="00324A02"/>
    <w:rsid w:val="003254FE"/>
    <w:rsid w:val="00325C34"/>
    <w:rsid w:val="00325D61"/>
    <w:rsid w:val="00332437"/>
    <w:rsid w:val="00333BCE"/>
    <w:rsid w:val="0033502E"/>
    <w:rsid w:val="00335CAF"/>
    <w:rsid w:val="00335D85"/>
    <w:rsid w:val="00336B3E"/>
    <w:rsid w:val="00340568"/>
    <w:rsid w:val="00341B2B"/>
    <w:rsid w:val="003432C9"/>
    <w:rsid w:val="0034364C"/>
    <w:rsid w:val="00345653"/>
    <w:rsid w:val="003463F4"/>
    <w:rsid w:val="00346587"/>
    <w:rsid w:val="003479EA"/>
    <w:rsid w:val="00350B07"/>
    <w:rsid w:val="00351C45"/>
    <w:rsid w:val="00351FA3"/>
    <w:rsid w:val="00353565"/>
    <w:rsid w:val="00354913"/>
    <w:rsid w:val="00354EA1"/>
    <w:rsid w:val="003553E1"/>
    <w:rsid w:val="003562B0"/>
    <w:rsid w:val="00357264"/>
    <w:rsid w:val="0035789F"/>
    <w:rsid w:val="00360266"/>
    <w:rsid w:val="003606C3"/>
    <w:rsid w:val="00361D04"/>
    <w:rsid w:val="00362604"/>
    <w:rsid w:val="003631E0"/>
    <w:rsid w:val="00363A9F"/>
    <w:rsid w:val="00363F00"/>
    <w:rsid w:val="00366ABE"/>
    <w:rsid w:val="00367B2A"/>
    <w:rsid w:val="00367F51"/>
    <w:rsid w:val="0037243A"/>
    <w:rsid w:val="003730CB"/>
    <w:rsid w:val="003734B1"/>
    <w:rsid w:val="00374235"/>
    <w:rsid w:val="003748A3"/>
    <w:rsid w:val="00374DC8"/>
    <w:rsid w:val="00375A44"/>
    <w:rsid w:val="0037656C"/>
    <w:rsid w:val="0037748B"/>
    <w:rsid w:val="00377770"/>
    <w:rsid w:val="00377B8E"/>
    <w:rsid w:val="00377F34"/>
    <w:rsid w:val="00381C3E"/>
    <w:rsid w:val="00384B1E"/>
    <w:rsid w:val="003855B9"/>
    <w:rsid w:val="0038608D"/>
    <w:rsid w:val="00386773"/>
    <w:rsid w:val="003913AE"/>
    <w:rsid w:val="00393C27"/>
    <w:rsid w:val="0039573E"/>
    <w:rsid w:val="00395F9B"/>
    <w:rsid w:val="00396098"/>
    <w:rsid w:val="00396452"/>
    <w:rsid w:val="00396C48"/>
    <w:rsid w:val="003970AB"/>
    <w:rsid w:val="003976C2"/>
    <w:rsid w:val="003A1931"/>
    <w:rsid w:val="003A33DC"/>
    <w:rsid w:val="003A36B8"/>
    <w:rsid w:val="003A44BF"/>
    <w:rsid w:val="003A4B8E"/>
    <w:rsid w:val="003A608F"/>
    <w:rsid w:val="003A6684"/>
    <w:rsid w:val="003A6F37"/>
    <w:rsid w:val="003A7DEA"/>
    <w:rsid w:val="003B0BD2"/>
    <w:rsid w:val="003B2FD8"/>
    <w:rsid w:val="003B3EC9"/>
    <w:rsid w:val="003B424A"/>
    <w:rsid w:val="003B511B"/>
    <w:rsid w:val="003B676F"/>
    <w:rsid w:val="003B6AD6"/>
    <w:rsid w:val="003B7F25"/>
    <w:rsid w:val="003C1946"/>
    <w:rsid w:val="003C2168"/>
    <w:rsid w:val="003C2E47"/>
    <w:rsid w:val="003C30D3"/>
    <w:rsid w:val="003C3D5D"/>
    <w:rsid w:val="003C6379"/>
    <w:rsid w:val="003C6DC2"/>
    <w:rsid w:val="003C7C41"/>
    <w:rsid w:val="003D1AEA"/>
    <w:rsid w:val="003D3E62"/>
    <w:rsid w:val="003D64E9"/>
    <w:rsid w:val="003E1174"/>
    <w:rsid w:val="003E2358"/>
    <w:rsid w:val="003E3FA7"/>
    <w:rsid w:val="003E51E6"/>
    <w:rsid w:val="003E5211"/>
    <w:rsid w:val="003E60A3"/>
    <w:rsid w:val="003E70BE"/>
    <w:rsid w:val="003E7B92"/>
    <w:rsid w:val="003F06BE"/>
    <w:rsid w:val="003F1084"/>
    <w:rsid w:val="003F364B"/>
    <w:rsid w:val="003F54EB"/>
    <w:rsid w:val="003F5A5D"/>
    <w:rsid w:val="003F6E06"/>
    <w:rsid w:val="00400087"/>
    <w:rsid w:val="00401320"/>
    <w:rsid w:val="00402CAA"/>
    <w:rsid w:val="00403414"/>
    <w:rsid w:val="00406910"/>
    <w:rsid w:val="00406E10"/>
    <w:rsid w:val="0040739F"/>
    <w:rsid w:val="00407582"/>
    <w:rsid w:val="00407AA0"/>
    <w:rsid w:val="00410C9E"/>
    <w:rsid w:val="0041262F"/>
    <w:rsid w:val="0041323F"/>
    <w:rsid w:val="00413EBE"/>
    <w:rsid w:val="004140F8"/>
    <w:rsid w:val="0041479C"/>
    <w:rsid w:val="004148D7"/>
    <w:rsid w:val="00414F6D"/>
    <w:rsid w:val="00416501"/>
    <w:rsid w:val="00416E12"/>
    <w:rsid w:val="00417193"/>
    <w:rsid w:val="004208AD"/>
    <w:rsid w:val="0042169D"/>
    <w:rsid w:val="00421B20"/>
    <w:rsid w:val="00425A84"/>
    <w:rsid w:val="00426420"/>
    <w:rsid w:val="0042765B"/>
    <w:rsid w:val="00427D63"/>
    <w:rsid w:val="00427EAA"/>
    <w:rsid w:val="004313E0"/>
    <w:rsid w:val="00431594"/>
    <w:rsid w:val="00431994"/>
    <w:rsid w:val="00431C00"/>
    <w:rsid w:val="00431F36"/>
    <w:rsid w:val="004323E8"/>
    <w:rsid w:val="00432CF2"/>
    <w:rsid w:val="00432D19"/>
    <w:rsid w:val="004363F6"/>
    <w:rsid w:val="00436585"/>
    <w:rsid w:val="00436FD1"/>
    <w:rsid w:val="0043751C"/>
    <w:rsid w:val="00440E93"/>
    <w:rsid w:val="004412F9"/>
    <w:rsid w:val="00444116"/>
    <w:rsid w:val="00444D93"/>
    <w:rsid w:val="0044773E"/>
    <w:rsid w:val="0045077A"/>
    <w:rsid w:val="00450D56"/>
    <w:rsid w:val="00451703"/>
    <w:rsid w:val="004519E2"/>
    <w:rsid w:val="00451C90"/>
    <w:rsid w:val="00453E9D"/>
    <w:rsid w:val="004546BC"/>
    <w:rsid w:val="00455C33"/>
    <w:rsid w:val="00455F67"/>
    <w:rsid w:val="00463406"/>
    <w:rsid w:val="00464841"/>
    <w:rsid w:val="00464D35"/>
    <w:rsid w:val="00467914"/>
    <w:rsid w:val="00473DA0"/>
    <w:rsid w:val="004746AD"/>
    <w:rsid w:val="00474F64"/>
    <w:rsid w:val="004755FD"/>
    <w:rsid w:val="00476E93"/>
    <w:rsid w:val="00481E75"/>
    <w:rsid w:val="0048500D"/>
    <w:rsid w:val="0048633D"/>
    <w:rsid w:val="00486C04"/>
    <w:rsid w:val="004876A9"/>
    <w:rsid w:val="004919F8"/>
    <w:rsid w:val="00492822"/>
    <w:rsid w:val="00492D93"/>
    <w:rsid w:val="00493485"/>
    <w:rsid w:val="00495358"/>
    <w:rsid w:val="0049729B"/>
    <w:rsid w:val="004A0051"/>
    <w:rsid w:val="004A0B0F"/>
    <w:rsid w:val="004A2089"/>
    <w:rsid w:val="004A5028"/>
    <w:rsid w:val="004A56EF"/>
    <w:rsid w:val="004A5D06"/>
    <w:rsid w:val="004A68A1"/>
    <w:rsid w:val="004A7DD6"/>
    <w:rsid w:val="004B03A8"/>
    <w:rsid w:val="004B1A97"/>
    <w:rsid w:val="004B1D39"/>
    <w:rsid w:val="004B5540"/>
    <w:rsid w:val="004B5888"/>
    <w:rsid w:val="004B5FA5"/>
    <w:rsid w:val="004B62AF"/>
    <w:rsid w:val="004B6305"/>
    <w:rsid w:val="004B7979"/>
    <w:rsid w:val="004B7A19"/>
    <w:rsid w:val="004B7EB0"/>
    <w:rsid w:val="004C2A37"/>
    <w:rsid w:val="004C3BFB"/>
    <w:rsid w:val="004C4029"/>
    <w:rsid w:val="004C59C8"/>
    <w:rsid w:val="004C6734"/>
    <w:rsid w:val="004D2695"/>
    <w:rsid w:val="004D3374"/>
    <w:rsid w:val="004D725B"/>
    <w:rsid w:val="004E2C99"/>
    <w:rsid w:val="004E3D1D"/>
    <w:rsid w:val="004E4D77"/>
    <w:rsid w:val="004E63BD"/>
    <w:rsid w:val="004E6597"/>
    <w:rsid w:val="004E6708"/>
    <w:rsid w:val="004E720D"/>
    <w:rsid w:val="004F0236"/>
    <w:rsid w:val="004F0E69"/>
    <w:rsid w:val="004F218B"/>
    <w:rsid w:val="004F5165"/>
    <w:rsid w:val="004F5984"/>
    <w:rsid w:val="004F5BDB"/>
    <w:rsid w:val="004F66A9"/>
    <w:rsid w:val="004F79E8"/>
    <w:rsid w:val="00502091"/>
    <w:rsid w:val="005031DC"/>
    <w:rsid w:val="0050343D"/>
    <w:rsid w:val="005042C9"/>
    <w:rsid w:val="005044E6"/>
    <w:rsid w:val="0050579B"/>
    <w:rsid w:val="005061F1"/>
    <w:rsid w:val="00507959"/>
    <w:rsid w:val="00511A80"/>
    <w:rsid w:val="00513188"/>
    <w:rsid w:val="00513B0D"/>
    <w:rsid w:val="00513E7A"/>
    <w:rsid w:val="00517017"/>
    <w:rsid w:val="00520E18"/>
    <w:rsid w:val="00522067"/>
    <w:rsid w:val="0053237E"/>
    <w:rsid w:val="005339CA"/>
    <w:rsid w:val="00534032"/>
    <w:rsid w:val="00534169"/>
    <w:rsid w:val="00537774"/>
    <w:rsid w:val="005378FB"/>
    <w:rsid w:val="00540BC6"/>
    <w:rsid w:val="00540E24"/>
    <w:rsid w:val="00541782"/>
    <w:rsid w:val="005428D0"/>
    <w:rsid w:val="00543F11"/>
    <w:rsid w:val="005444CB"/>
    <w:rsid w:val="00546672"/>
    <w:rsid w:val="005502A1"/>
    <w:rsid w:val="00550A5F"/>
    <w:rsid w:val="005510D0"/>
    <w:rsid w:val="005510EE"/>
    <w:rsid w:val="00553750"/>
    <w:rsid w:val="00554DF2"/>
    <w:rsid w:val="00555015"/>
    <w:rsid w:val="00555109"/>
    <w:rsid w:val="00556C58"/>
    <w:rsid w:val="0055772C"/>
    <w:rsid w:val="0056098D"/>
    <w:rsid w:val="0056223F"/>
    <w:rsid w:val="005628E8"/>
    <w:rsid w:val="00563C6D"/>
    <w:rsid w:val="00564F1A"/>
    <w:rsid w:val="005656C9"/>
    <w:rsid w:val="00565CBC"/>
    <w:rsid w:val="0056642D"/>
    <w:rsid w:val="00566FBE"/>
    <w:rsid w:val="00567BAF"/>
    <w:rsid w:val="0057062A"/>
    <w:rsid w:val="00570B76"/>
    <w:rsid w:val="005714B3"/>
    <w:rsid w:val="00573248"/>
    <w:rsid w:val="00574CD9"/>
    <w:rsid w:val="005752B1"/>
    <w:rsid w:val="00577065"/>
    <w:rsid w:val="005778F9"/>
    <w:rsid w:val="00580EFA"/>
    <w:rsid w:val="005823F3"/>
    <w:rsid w:val="00582B4F"/>
    <w:rsid w:val="00582C46"/>
    <w:rsid w:val="0058304E"/>
    <w:rsid w:val="00585E2E"/>
    <w:rsid w:val="0058666A"/>
    <w:rsid w:val="00586804"/>
    <w:rsid w:val="00587128"/>
    <w:rsid w:val="0058755F"/>
    <w:rsid w:val="00590510"/>
    <w:rsid w:val="00591F52"/>
    <w:rsid w:val="00592098"/>
    <w:rsid w:val="00593C77"/>
    <w:rsid w:val="005961E7"/>
    <w:rsid w:val="00597427"/>
    <w:rsid w:val="005A0473"/>
    <w:rsid w:val="005A0AB5"/>
    <w:rsid w:val="005A162C"/>
    <w:rsid w:val="005A3107"/>
    <w:rsid w:val="005A3791"/>
    <w:rsid w:val="005A59FC"/>
    <w:rsid w:val="005A6B70"/>
    <w:rsid w:val="005A6C1B"/>
    <w:rsid w:val="005A70F9"/>
    <w:rsid w:val="005B0981"/>
    <w:rsid w:val="005B0A23"/>
    <w:rsid w:val="005B18FF"/>
    <w:rsid w:val="005B4475"/>
    <w:rsid w:val="005B4494"/>
    <w:rsid w:val="005B5AC2"/>
    <w:rsid w:val="005B5B90"/>
    <w:rsid w:val="005B5F6D"/>
    <w:rsid w:val="005B615A"/>
    <w:rsid w:val="005B6C03"/>
    <w:rsid w:val="005B7168"/>
    <w:rsid w:val="005B7A89"/>
    <w:rsid w:val="005B7F63"/>
    <w:rsid w:val="005C3CD2"/>
    <w:rsid w:val="005C4AB8"/>
    <w:rsid w:val="005C4CE5"/>
    <w:rsid w:val="005C5719"/>
    <w:rsid w:val="005C7812"/>
    <w:rsid w:val="005C7958"/>
    <w:rsid w:val="005D1158"/>
    <w:rsid w:val="005D2A0F"/>
    <w:rsid w:val="005D35A9"/>
    <w:rsid w:val="005D3BCF"/>
    <w:rsid w:val="005D3E23"/>
    <w:rsid w:val="005D5681"/>
    <w:rsid w:val="005D5D1D"/>
    <w:rsid w:val="005D7A31"/>
    <w:rsid w:val="005E07B5"/>
    <w:rsid w:val="005E2083"/>
    <w:rsid w:val="005E229C"/>
    <w:rsid w:val="005E35B2"/>
    <w:rsid w:val="005F13A2"/>
    <w:rsid w:val="005F1B36"/>
    <w:rsid w:val="005F4AA1"/>
    <w:rsid w:val="005F6F97"/>
    <w:rsid w:val="006004BA"/>
    <w:rsid w:val="00603984"/>
    <w:rsid w:val="00603EE4"/>
    <w:rsid w:val="00606F51"/>
    <w:rsid w:val="00607A94"/>
    <w:rsid w:val="00607C93"/>
    <w:rsid w:val="006133B8"/>
    <w:rsid w:val="006138F9"/>
    <w:rsid w:val="00614F8C"/>
    <w:rsid w:val="00616261"/>
    <w:rsid w:val="0061667C"/>
    <w:rsid w:val="00616AEE"/>
    <w:rsid w:val="00620434"/>
    <w:rsid w:val="006216FF"/>
    <w:rsid w:val="00624EAE"/>
    <w:rsid w:val="006266A7"/>
    <w:rsid w:val="006269FD"/>
    <w:rsid w:val="0063245D"/>
    <w:rsid w:val="00634EC6"/>
    <w:rsid w:val="00637A07"/>
    <w:rsid w:val="006406F3"/>
    <w:rsid w:val="006412CF"/>
    <w:rsid w:val="00641E90"/>
    <w:rsid w:val="00641F1A"/>
    <w:rsid w:val="006438CD"/>
    <w:rsid w:val="006449F1"/>
    <w:rsid w:val="00644EAA"/>
    <w:rsid w:val="00645C17"/>
    <w:rsid w:val="00646B54"/>
    <w:rsid w:val="00646DB8"/>
    <w:rsid w:val="00647269"/>
    <w:rsid w:val="00652605"/>
    <w:rsid w:val="006530CF"/>
    <w:rsid w:val="0065473D"/>
    <w:rsid w:val="0065556F"/>
    <w:rsid w:val="00655E5C"/>
    <w:rsid w:val="00657367"/>
    <w:rsid w:val="00657833"/>
    <w:rsid w:val="00660BD6"/>
    <w:rsid w:val="0066178A"/>
    <w:rsid w:val="00662B09"/>
    <w:rsid w:val="006648D7"/>
    <w:rsid w:val="006654A9"/>
    <w:rsid w:val="0067658A"/>
    <w:rsid w:val="006776B0"/>
    <w:rsid w:val="006777C3"/>
    <w:rsid w:val="00680394"/>
    <w:rsid w:val="00680A27"/>
    <w:rsid w:val="00682589"/>
    <w:rsid w:val="006844E0"/>
    <w:rsid w:val="0068455D"/>
    <w:rsid w:val="006846CC"/>
    <w:rsid w:val="00684934"/>
    <w:rsid w:val="006858B7"/>
    <w:rsid w:val="00690893"/>
    <w:rsid w:val="00692D4F"/>
    <w:rsid w:val="0069477E"/>
    <w:rsid w:val="00696E88"/>
    <w:rsid w:val="006970DA"/>
    <w:rsid w:val="00697AEC"/>
    <w:rsid w:val="006A03C1"/>
    <w:rsid w:val="006A07AF"/>
    <w:rsid w:val="006A13A8"/>
    <w:rsid w:val="006A1D91"/>
    <w:rsid w:val="006A2C0C"/>
    <w:rsid w:val="006A2FE8"/>
    <w:rsid w:val="006A4DA6"/>
    <w:rsid w:val="006A6B44"/>
    <w:rsid w:val="006B02AB"/>
    <w:rsid w:val="006B0753"/>
    <w:rsid w:val="006B0C65"/>
    <w:rsid w:val="006B0D12"/>
    <w:rsid w:val="006B14DA"/>
    <w:rsid w:val="006B156C"/>
    <w:rsid w:val="006B1EB4"/>
    <w:rsid w:val="006B2104"/>
    <w:rsid w:val="006B38A5"/>
    <w:rsid w:val="006B43C4"/>
    <w:rsid w:val="006B4CAC"/>
    <w:rsid w:val="006B608E"/>
    <w:rsid w:val="006B63DD"/>
    <w:rsid w:val="006B7F85"/>
    <w:rsid w:val="006C0E07"/>
    <w:rsid w:val="006C1A5C"/>
    <w:rsid w:val="006C204F"/>
    <w:rsid w:val="006C2212"/>
    <w:rsid w:val="006C4751"/>
    <w:rsid w:val="006C77D5"/>
    <w:rsid w:val="006D2910"/>
    <w:rsid w:val="006D47F4"/>
    <w:rsid w:val="006E1572"/>
    <w:rsid w:val="006E18D4"/>
    <w:rsid w:val="006E1BBE"/>
    <w:rsid w:val="006E28F2"/>
    <w:rsid w:val="006E29AC"/>
    <w:rsid w:val="006E3583"/>
    <w:rsid w:val="006E489A"/>
    <w:rsid w:val="006E6076"/>
    <w:rsid w:val="006E7A24"/>
    <w:rsid w:val="006F299E"/>
    <w:rsid w:val="006F47B7"/>
    <w:rsid w:val="006F50EC"/>
    <w:rsid w:val="006F5D55"/>
    <w:rsid w:val="006F64D8"/>
    <w:rsid w:val="007006D1"/>
    <w:rsid w:val="00703138"/>
    <w:rsid w:val="00706D87"/>
    <w:rsid w:val="007075D7"/>
    <w:rsid w:val="00711AEC"/>
    <w:rsid w:val="00713327"/>
    <w:rsid w:val="00713400"/>
    <w:rsid w:val="007150BF"/>
    <w:rsid w:val="0071587D"/>
    <w:rsid w:val="0071683A"/>
    <w:rsid w:val="00717380"/>
    <w:rsid w:val="007223FE"/>
    <w:rsid w:val="007242F6"/>
    <w:rsid w:val="00724D2B"/>
    <w:rsid w:val="0072671D"/>
    <w:rsid w:val="00731827"/>
    <w:rsid w:val="00731D4A"/>
    <w:rsid w:val="00732AC5"/>
    <w:rsid w:val="00735FCB"/>
    <w:rsid w:val="00736245"/>
    <w:rsid w:val="0073681C"/>
    <w:rsid w:val="00737282"/>
    <w:rsid w:val="00742F4D"/>
    <w:rsid w:val="00744F1D"/>
    <w:rsid w:val="00746777"/>
    <w:rsid w:val="007469E5"/>
    <w:rsid w:val="007556EB"/>
    <w:rsid w:val="00756D1B"/>
    <w:rsid w:val="00761813"/>
    <w:rsid w:val="00762A5F"/>
    <w:rsid w:val="00762C7F"/>
    <w:rsid w:val="00766AE8"/>
    <w:rsid w:val="00766AF3"/>
    <w:rsid w:val="00766E79"/>
    <w:rsid w:val="00766E86"/>
    <w:rsid w:val="00767BC7"/>
    <w:rsid w:val="00767E1C"/>
    <w:rsid w:val="00770FCB"/>
    <w:rsid w:val="00774BEA"/>
    <w:rsid w:val="0077536E"/>
    <w:rsid w:val="007760BE"/>
    <w:rsid w:val="00776AE0"/>
    <w:rsid w:val="00781C8C"/>
    <w:rsid w:val="00781F11"/>
    <w:rsid w:val="00782CA5"/>
    <w:rsid w:val="007850DD"/>
    <w:rsid w:val="007856A4"/>
    <w:rsid w:val="00785D7D"/>
    <w:rsid w:val="007868CF"/>
    <w:rsid w:val="00786997"/>
    <w:rsid w:val="00787112"/>
    <w:rsid w:val="00792FAD"/>
    <w:rsid w:val="0079346F"/>
    <w:rsid w:val="00794EFA"/>
    <w:rsid w:val="007955A7"/>
    <w:rsid w:val="00797058"/>
    <w:rsid w:val="007976E8"/>
    <w:rsid w:val="007A1294"/>
    <w:rsid w:val="007A17D2"/>
    <w:rsid w:val="007A3221"/>
    <w:rsid w:val="007A54E6"/>
    <w:rsid w:val="007A5524"/>
    <w:rsid w:val="007A5E20"/>
    <w:rsid w:val="007A629C"/>
    <w:rsid w:val="007A72F1"/>
    <w:rsid w:val="007A790E"/>
    <w:rsid w:val="007A7A33"/>
    <w:rsid w:val="007B01BC"/>
    <w:rsid w:val="007B1C08"/>
    <w:rsid w:val="007B2AAD"/>
    <w:rsid w:val="007B35E1"/>
    <w:rsid w:val="007B437D"/>
    <w:rsid w:val="007B48B4"/>
    <w:rsid w:val="007C026A"/>
    <w:rsid w:val="007C1BE1"/>
    <w:rsid w:val="007C4B0A"/>
    <w:rsid w:val="007D1537"/>
    <w:rsid w:val="007D5936"/>
    <w:rsid w:val="007D66D0"/>
    <w:rsid w:val="007E3A40"/>
    <w:rsid w:val="007E5728"/>
    <w:rsid w:val="007E5EBD"/>
    <w:rsid w:val="007E74DE"/>
    <w:rsid w:val="007F34A1"/>
    <w:rsid w:val="007F7260"/>
    <w:rsid w:val="00802977"/>
    <w:rsid w:val="00802BC3"/>
    <w:rsid w:val="00803EC4"/>
    <w:rsid w:val="00804293"/>
    <w:rsid w:val="008067FC"/>
    <w:rsid w:val="0080699F"/>
    <w:rsid w:val="00807373"/>
    <w:rsid w:val="00807E57"/>
    <w:rsid w:val="008106B8"/>
    <w:rsid w:val="00811CF6"/>
    <w:rsid w:val="00812073"/>
    <w:rsid w:val="00812508"/>
    <w:rsid w:val="00812DAD"/>
    <w:rsid w:val="00815B0D"/>
    <w:rsid w:val="00820391"/>
    <w:rsid w:val="00821290"/>
    <w:rsid w:val="00822A97"/>
    <w:rsid w:val="0082473C"/>
    <w:rsid w:val="00826E22"/>
    <w:rsid w:val="0083042A"/>
    <w:rsid w:val="00830E9F"/>
    <w:rsid w:val="0083150D"/>
    <w:rsid w:val="0083295F"/>
    <w:rsid w:val="00832999"/>
    <w:rsid w:val="008333BF"/>
    <w:rsid w:val="008343DA"/>
    <w:rsid w:val="008353A8"/>
    <w:rsid w:val="00835915"/>
    <w:rsid w:val="00836958"/>
    <w:rsid w:val="00836A62"/>
    <w:rsid w:val="00836BD3"/>
    <w:rsid w:val="008401A8"/>
    <w:rsid w:val="00841391"/>
    <w:rsid w:val="00845746"/>
    <w:rsid w:val="00846751"/>
    <w:rsid w:val="0085273A"/>
    <w:rsid w:val="00852DE4"/>
    <w:rsid w:val="00854639"/>
    <w:rsid w:val="008547A9"/>
    <w:rsid w:val="008560A4"/>
    <w:rsid w:val="00856C1D"/>
    <w:rsid w:val="008613BF"/>
    <w:rsid w:val="0086204E"/>
    <w:rsid w:val="00863070"/>
    <w:rsid w:val="00863776"/>
    <w:rsid w:val="00863E01"/>
    <w:rsid w:val="008640AC"/>
    <w:rsid w:val="00864E05"/>
    <w:rsid w:val="00865424"/>
    <w:rsid w:val="008654BC"/>
    <w:rsid w:val="00866058"/>
    <w:rsid w:val="008664C7"/>
    <w:rsid w:val="008674F5"/>
    <w:rsid w:val="00871DC7"/>
    <w:rsid w:val="008728C0"/>
    <w:rsid w:val="00872CD5"/>
    <w:rsid w:val="008730EB"/>
    <w:rsid w:val="008730ED"/>
    <w:rsid w:val="00873C63"/>
    <w:rsid w:val="00874F98"/>
    <w:rsid w:val="00875856"/>
    <w:rsid w:val="0088035D"/>
    <w:rsid w:val="00882DB1"/>
    <w:rsid w:val="0088368A"/>
    <w:rsid w:val="008836D4"/>
    <w:rsid w:val="0088415C"/>
    <w:rsid w:val="00885A98"/>
    <w:rsid w:val="0088668F"/>
    <w:rsid w:val="0088699B"/>
    <w:rsid w:val="008912FD"/>
    <w:rsid w:val="008939CA"/>
    <w:rsid w:val="00893ECA"/>
    <w:rsid w:val="00894341"/>
    <w:rsid w:val="008958E4"/>
    <w:rsid w:val="00896C5B"/>
    <w:rsid w:val="008A09B3"/>
    <w:rsid w:val="008A15F0"/>
    <w:rsid w:val="008A1E99"/>
    <w:rsid w:val="008A275D"/>
    <w:rsid w:val="008A593F"/>
    <w:rsid w:val="008A72EF"/>
    <w:rsid w:val="008B1ECC"/>
    <w:rsid w:val="008B28A2"/>
    <w:rsid w:val="008B3602"/>
    <w:rsid w:val="008B3867"/>
    <w:rsid w:val="008C1943"/>
    <w:rsid w:val="008C26C5"/>
    <w:rsid w:val="008C295C"/>
    <w:rsid w:val="008C2DD9"/>
    <w:rsid w:val="008C2DEC"/>
    <w:rsid w:val="008C309A"/>
    <w:rsid w:val="008C5193"/>
    <w:rsid w:val="008C6AE0"/>
    <w:rsid w:val="008D0F02"/>
    <w:rsid w:val="008D0F59"/>
    <w:rsid w:val="008D13ED"/>
    <w:rsid w:val="008D1B81"/>
    <w:rsid w:val="008D4CA9"/>
    <w:rsid w:val="008D716F"/>
    <w:rsid w:val="008E036F"/>
    <w:rsid w:val="008E19C5"/>
    <w:rsid w:val="008E48FB"/>
    <w:rsid w:val="008E4DBC"/>
    <w:rsid w:val="008E5826"/>
    <w:rsid w:val="008E58F0"/>
    <w:rsid w:val="008E6FA6"/>
    <w:rsid w:val="008F0CCC"/>
    <w:rsid w:val="008F155B"/>
    <w:rsid w:val="008F1969"/>
    <w:rsid w:val="008F4318"/>
    <w:rsid w:val="008F5135"/>
    <w:rsid w:val="008F5A97"/>
    <w:rsid w:val="008F5C67"/>
    <w:rsid w:val="009015A8"/>
    <w:rsid w:val="00901AAB"/>
    <w:rsid w:val="00902125"/>
    <w:rsid w:val="009021E6"/>
    <w:rsid w:val="00903E6B"/>
    <w:rsid w:val="009042F3"/>
    <w:rsid w:val="009044CD"/>
    <w:rsid w:val="009057F5"/>
    <w:rsid w:val="00906A0F"/>
    <w:rsid w:val="00910DB5"/>
    <w:rsid w:val="009112AF"/>
    <w:rsid w:val="00914FDF"/>
    <w:rsid w:val="0091734D"/>
    <w:rsid w:val="0091795E"/>
    <w:rsid w:val="00920E65"/>
    <w:rsid w:val="00921378"/>
    <w:rsid w:val="009227C3"/>
    <w:rsid w:val="009241F3"/>
    <w:rsid w:val="00924FE6"/>
    <w:rsid w:val="009250DD"/>
    <w:rsid w:val="00925D4C"/>
    <w:rsid w:val="00927721"/>
    <w:rsid w:val="009327F4"/>
    <w:rsid w:val="00935224"/>
    <w:rsid w:val="009362AC"/>
    <w:rsid w:val="00941309"/>
    <w:rsid w:val="00943960"/>
    <w:rsid w:val="00943F7D"/>
    <w:rsid w:val="0094440B"/>
    <w:rsid w:val="00944ECF"/>
    <w:rsid w:val="0094545F"/>
    <w:rsid w:val="00947628"/>
    <w:rsid w:val="009525D3"/>
    <w:rsid w:val="00953E71"/>
    <w:rsid w:val="009542CB"/>
    <w:rsid w:val="0095528D"/>
    <w:rsid w:val="00956A3F"/>
    <w:rsid w:val="009571B9"/>
    <w:rsid w:val="009574A8"/>
    <w:rsid w:val="009611F7"/>
    <w:rsid w:val="00962159"/>
    <w:rsid w:val="00962A3A"/>
    <w:rsid w:val="00972FBF"/>
    <w:rsid w:val="00976866"/>
    <w:rsid w:val="0098022C"/>
    <w:rsid w:val="0098060A"/>
    <w:rsid w:val="00980D06"/>
    <w:rsid w:val="0098125B"/>
    <w:rsid w:val="00981A50"/>
    <w:rsid w:val="00981F67"/>
    <w:rsid w:val="00983292"/>
    <w:rsid w:val="0098337B"/>
    <w:rsid w:val="009853A6"/>
    <w:rsid w:val="0098689B"/>
    <w:rsid w:val="00990208"/>
    <w:rsid w:val="00990AF5"/>
    <w:rsid w:val="0099139B"/>
    <w:rsid w:val="009923E8"/>
    <w:rsid w:val="0099428D"/>
    <w:rsid w:val="009955B3"/>
    <w:rsid w:val="00995D29"/>
    <w:rsid w:val="0099605B"/>
    <w:rsid w:val="009976BD"/>
    <w:rsid w:val="009A0CF9"/>
    <w:rsid w:val="009A1D1B"/>
    <w:rsid w:val="009A6EDE"/>
    <w:rsid w:val="009B0FF0"/>
    <w:rsid w:val="009B11D4"/>
    <w:rsid w:val="009B55A9"/>
    <w:rsid w:val="009B5729"/>
    <w:rsid w:val="009B6BD7"/>
    <w:rsid w:val="009B6E84"/>
    <w:rsid w:val="009B701A"/>
    <w:rsid w:val="009B7792"/>
    <w:rsid w:val="009B7DC0"/>
    <w:rsid w:val="009B7FDC"/>
    <w:rsid w:val="009C06B9"/>
    <w:rsid w:val="009C096B"/>
    <w:rsid w:val="009C54FB"/>
    <w:rsid w:val="009C61C0"/>
    <w:rsid w:val="009D1935"/>
    <w:rsid w:val="009D2811"/>
    <w:rsid w:val="009D3249"/>
    <w:rsid w:val="009D3D33"/>
    <w:rsid w:val="009D5E40"/>
    <w:rsid w:val="009D67E7"/>
    <w:rsid w:val="009D7009"/>
    <w:rsid w:val="009D744F"/>
    <w:rsid w:val="009E2677"/>
    <w:rsid w:val="009E2F8F"/>
    <w:rsid w:val="009E670C"/>
    <w:rsid w:val="009F0A36"/>
    <w:rsid w:val="009F0CB3"/>
    <w:rsid w:val="009F1A13"/>
    <w:rsid w:val="009F1AB1"/>
    <w:rsid w:val="009F39B0"/>
    <w:rsid w:val="009F6634"/>
    <w:rsid w:val="009F6D77"/>
    <w:rsid w:val="009F7196"/>
    <w:rsid w:val="00A00C9A"/>
    <w:rsid w:val="00A00FEE"/>
    <w:rsid w:val="00A02A59"/>
    <w:rsid w:val="00A03886"/>
    <w:rsid w:val="00A05605"/>
    <w:rsid w:val="00A06BA2"/>
    <w:rsid w:val="00A118A0"/>
    <w:rsid w:val="00A13103"/>
    <w:rsid w:val="00A13549"/>
    <w:rsid w:val="00A144E3"/>
    <w:rsid w:val="00A14E35"/>
    <w:rsid w:val="00A14FEF"/>
    <w:rsid w:val="00A20720"/>
    <w:rsid w:val="00A238FE"/>
    <w:rsid w:val="00A23C24"/>
    <w:rsid w:val="00A30AC7"/>
    <w:rsid w:val="00A30B8F"/>
    <w:rsid w:val="00A33C2A"/>
    <w:rsid w:val="00A456F7"/>
    <w:rsid w:val="00A4574F"/>
    <w:rsid w:val="00A503CD"/>
    <w:rsid w:val="00A5173C"/>
    <w:rsid w:val="00A5217E"/>
    <w:rsid w:val="00A52DF6"/>
    <w:rsid w:val="00A53222"/>
    <w:rsid w:val="00A53CE3"/>
    <w:rsid w:val="00A54287"/>
    <w:rsid w:val="00A54496"/>
    <w:rsid w:val="00A551E5"/>
    <w:rsid w:val="00A561DA"/>
    <w:rsid w:val="00A56AAE"/>
    <w:rsid w:val="00A56EA8"/>
    <w:rsid w:val="00A601E2"/>
    <w:rsid w:val="00A605FA"/>
    <w:rsid w:val="00A60626"/>
    <w:rsid w:val="00A608E5"/>
    <w:rsid w:val="00A63BDD"/>
    <w:rsid w:val="00A66868"/>
    <w:rsid w:val="00A740D5"/>
    <w:rsid w:val="00A7530E"/>
    <w:rsid w:val="00A75F61"/>
    <w:rsid w:val="00A76012"/>
    <w:rsid w:val="00A76E92"/>
    <w:rsid w:val="00A77476"/>
    <w:rsid w:val="00A809C7"/>
    <w:rsid w:val="00A81D10"/>
    <w:rsid w:val="00A831AF"/>
    <w:rsid w:val="00A83E2A"/>
    <w:rsid w:val="00A850D2"/>
    <w:rsid w:val="00A867B0"/>
    <w:rsid w:val="00A941BF"/>
    <w:rsid w:val="00A946F9"/>
    <w:rsid w:val="00A9555B"/>
    <w:rsid w:val="00AA0032"/>
    <w:rsid w:val="00AA1A53"/>
    <w:rsid w:val="00AA2544"/>
    <w:rsid w:val="00AA3C0A"/>
    <w:rsid w:val="00AA4515"/>
    <w:rsid w:val="00AA4D72"/>
    <w:rsid w:val="00AB0C07"/>
    <w:rsid w:val="00AB192F"/>
    <w:rsid w:val="00AB3110"/>
    <w:rsid w:val="00AB3383"/>
    <w:rsid w:val="00AB3DDF"/>
    <w:rsid w:val="00AB4CC8"/>
    <w:rsid w:val="00AB5120"/>
    <w:rsid w:val="00AB51B7"/>
    <w:rsid w:val="00AB52FF"/>
    <w:rsid w:val="00AB589B"/>
    <w:rsid w:val="00AC252A"/>
    <w:rsid w:val="00AC5FA2"/>
    <w:rsid w:val="00AC6250"/>
    <w:rsid w:val="00AC761D"/>
    <w:rsid w:val="00AC76D3"/>
    <w:rsid w:val="00AC7AB8"/>
    <w:rsid w:val="00AD0A4B"/>
    <w:rsid w:val="00AD363E"/>
    <w:rsid w:val="00AD379A"/>
    <w:rsid w:val="00AD421D"/>
    <w:rsid w:val="00AD5ED6"/>
    <w:rsid w:val="00AD7652"/>
    <w:rsid w:val="00AE134F"/>
    <w:rsid w:val="00AE2A02"/>
    <w:rsid w:val="00AE3192"/>
    <w:rsid w:val="00AE4F3A"/>
    <w:rsid w:val="00AE520E"/>
    <w:rsid w:val="00AE726D"/>
    <w:rsid w:val="00AF0825"/>
    <w:rsid w:val="00AF0E4C"/>
    <w:rsid w:val="00AF13FF"/>
    <w:rsid w:val="00AF2B5B"/>
    <w:rsid w:val="00AF6EC2"/>
    <w:rsid w:val="00AF7CE3"/>
    <w:rsid w:val="00B00E1F"/>
    <w:rsid w:val="00B02A04"/>
    <w:rsid w:val="00B03151"/>
    <w:rsid w:val="00B032AC"/>
    <w:rsid w:val="00B0410E"/>
    <w:rsid w:val="00B04BBC"/>
    <w:rsid w:val="00B059F9"/>
    <w:rsid w:val="00B0637C"/>
    <w:rsid w:val="00B07209"/>
    <w:rsid w:val="00B11027"/>
    <w:rsid w:val="00B12887"/>
    <w:rsid w:val="00B12DDA"/>
    <w:rsid w:val="00B12F10"/>
    <w:rsid w:val="00B13AB6"/>
    <w:rsid w:val="00B13EB2"/>
    <w:rsid w:val="00B16D0A"/>
    <w:rsid w:val="00B202CF"/>
    <w:rsid w:val="00B203FB"/>
    <w:rsid w:val="00B20F47"/>
    <w:rsid w:val="00B2187A"/>
    <w:rsid w:val="00B2371B"/>
    <w:rsid w:val="00B23D46"/>
    <w:rsid w:val="00B245C1"/>
    <w:rsid w:val="00B24DE1"/>
    <w:rsid w:val="00B27A21"/>
    <w:rsid w:val="00B3080B"/>
    <w:rsid w:val="00B3254A"/>
    <w:rsid w:val="00B32C2A"/>
    <w:rsid w:val="00B3428C"/>
    <w:rsid w:val="00B348A7"/>
    <w:rsid w:val="00B35893"/>
    <w:rsid w:val="00B36B4B"/>
    <w:rsid w:val="00B37065"/>
    <w:rsid w:val="00B40D69"/>
    <w:rsid w:val="00B411A6"/>
    <w:rsid w:val="00B411E9"/>
    <w:rsid w:val="00B41F71"/>
    <w:rsid w:val="00B41FB2"/>
    <w:rsid w:val="00B41FFE"/>
    <w:rsid w:val="00B50949"/>
    <w:rsid w:val="00B51760"/>
    <w:rsid w:val="00B55EE0"/>
    <w:rsid w:val="00B560D7"/>
    <w:rsid w:val="00B56354"/>
    <w:rsid w:val="00B56D41"/>
    <w:rsid w:val="00B5768D"/>
    <w:rsid w:val="00B60106"/>
    <w:rsid w:val="00B60F85"/>
    <w:rsid w:val="00B62174"/>
    <w:rsid w:val="00B62B56"/>
    <w:rsid w:val="00B66EF9"/>
    <w:rsid w:val="00B67F0E"/>
    <w:rsid w:val="00B70241"/>
    <w:rsid w:val="00B70606"/>
    <w:rsid w:val="00B70BB3"/>
    <w:rsid w:val="00B70F5B"/>
    <w:rsid w:val="00B71405"/>
    <w:rsid w:val="00B71956"/>
    <w:rsid w:val="00B729A4"/>
    <w:rsid w:val="00B731E5"/>
    <w:rsid w:val="00B73287"/>
    <w:rsid w:val="00B754EC"/>
    <w:rsid w:val="00B75899"/>
    <w:rsid w:val="00B7633B"/>
    <w:rsid w:val="00B76E1E"/>
    <w:rsid w:val="00B7708B"/>
    <w:rsid w:val="00B77624"/>
    <w:rsid w:val="00B77678"/>
    <w:rsid w:val="00B77FD0"/>
    <w:rsid w:val="00B81300"/>
    <w:rsid w:val="00B81EC4"/>
    <w:rsid w:val="00B830C0"/>
    <w:rsid w:val="00B834E8"/>
    <w:rsid w:val="00B83E1F"/>
    <w:rsid w:val="00B847EC"/>
    <w:rsid w:val="00B86A96"/>
    <w:rsid w:val="00B92698"/>
    <w:rsid w:val="00B935ED"/>
    <w:rsid w:val="00B93BA1"/>
    <w:rsid w:val="00B93C15"/>
    <w:rsid w:val="00B9447A"/>
    <w:rsid w:val="00B948EA"/>
    <w:rsid w:val="00B94D0D"/>
    <w:rsid w:val="00B957FE"/>
    <w:rsid w:val="00B96B93"/>
    <w:rsid w:val="00B97670"/>
    <w:rsid w:val="00BA0868"/>
    <w:rsid w:val="00BA0B70"/>
    <w:rsid w:val="00BA3D68"/>
    <w:rsid w:val="00BA43FE"/>
    <w:rsid w:val="00BA5521"/>
    <w:rsid w:val="00BB1000"/>
    <w:rsid w:val="00BB2C59"/>
    <w:rsid w:val="00BB3BD4"/>
    <w:rsid w:val="00BB4625"/>
    <w:rsid w:val="00BB4B36"/>
    <w:rsid w:val="00BB4BF0"/>
    <w:rsid w:val="00BB70DE"/>
    <w:rsid w:val="00BB7C64"/>
    <w:rsid w:val="00BC1FC4"/>
    <w:rsid w:val="00BC23CE"/>
    <w:rsid w:val="00BC2578"/>
    <w:rsid w:val="00BC3285"/>
    <w:rsid w:val="00BC43EA"/>
    <w:rsid w:val="00BC4F80"/>
    <w:rsid w:val="00BC77E5"/>
    <w:rsid w:val="00BC7AB6"/>
    <w:rsid w:val="00BD130F"/>
    <w:rsid w:val="00BD1BE7"/>
    <w:rsid w:val="00BD1CFC"/>
    <w:rsid w:val="00BD30FF"/>
    <w:rsid w:val="00BD358D"/>
    <w:rsid w:val="00BE2957"/>
    <w:rsid w:val="00BE3EEF"/>
    <w:rsid w:val="00BF0AA9"/>
    <w:rsid w:val="00BF31AF"/>
    <w:rsid w:val="00BF3792"/>
    <w:rsid w:val="00BF37BE"/>
    <w:rsid w:val="00C0455C"/>
    <w:rsid w:val="00C05329"/>
    <w:rsid w:val="00C06CAF"/>
    <w:rsid w:val="00C06F5E"/>
    <w:rsid w:val="00C072C4"/>
    <w:rsid w:val="00C12A5E"/>
    <w:rsid w:val="00C13A09"/>
    <w:rsid w:val="00C13E03"/>
    <w:rsid w:val="00C153D5"/>
    <w:rsid w:val="00C15E43"/>
    <w:rsid w:val="00C20763"/>
    <w:rsid w:val="00C20C42"/>
    <w:rsid w:val="00C22B3C"/>
    <w:rsid w:val="00C232AB"/>
    <w:rsid w:val="00C2365D"/>
    <w:rsid w:val="00C242DE"/>
    <w:rsid w:val="00C25DBE"/>
    <w:rsid w:val="00C25F4F"/>
    <w:rsid w:val="00C26DDA"/>
    <w:rsid w:val="00C27091"/>
    <w:rsid w:val="00C30911"/>
    <w:rsid w:val="00C34190"/>
    <w:rsid w:val="00C35203"/>
    <w:rsid w:val="00C35440"/>
    <w:rsid w:val="00C360D7"/>
    <w:rsid w:val="00C3717B"/>
    <w:rsid w:val="00C4247B"/>
    <w:rsid w:val="00C4259C"/>
    <w:rsid w:val="00C427EE"/>
    <w:rsid w:val="00C4525D"/>
    <w:rsid w:val="00C45590"/>
    <w:rsid w:val="00C45D2D"/>
    <w:rsid w:val="00C45D9F"/>
    <w:rsid w:val="00C4710D"/>
    <w:rsid w:val="00C505F0"/>
    <w:rsid w:val="00C5114B"/>
    <w:rsid w:val="00C52BBC"/>
    <w:rsid w:val="00C53257"/>
    <w:rsid w:val="00C53DD2"/>
    <w:rsid w:val="00C55884"/>
    <w:rsid w:val="00C57BA7"/>
    <w:rsid w:val="00C6272F"/>
    <w:rsid w:val="00C628D1"/>
    <w:rsid w:val="00C62A5C"/>
    <w:rsid w:val="00C63362"/>
    <w:rsid w:val="00C66213"/>
    <w:rsid w:val="00C66361"/>
    <w:rsid w:val="00C663C2"/>
    <w:rsid w:val="00C67BB9"/>
    <w:rsid w:val="00C70601"/>
    <w:rsid w:val="00C70748"/>
    <w:rsid w:val="00C70BC0"/>
    <w:rsid w:val="00C70DDA"/>
    <w:rsid w:val="00C713C3"/>
    <w:rsid w:val="00C71872"/>
    <w:rsid w:val="00C73227"/>
    <w:rsid w:val="00C73751"/>
    <w:rsid w:val="00C76717"/>
    <w:rsid w:val="00C8282F"/>
    <w:rsid w:val="00C855E8"/>
    <w:rsid w:val="00C85EFD"/>
    <w:rsid w:val="00C86438"/>
    <w:rsid w:val="00C864A5"/>
    <w:rsid w:val="00C911DE"/>
    <w:rsid w:val="00C916D4"/>
    <w:rsid w:val="00C92D43"/>
    <w:rsid w:val="00C934A1"/>
    <w:rsid w:val="00C943D2"/>
    <w:rsid w:val="00C94B77"/>
    <w:rsid w:val="00C9618E"/>
    <w:rsid w:val="00C97CA6"/>
    <w:rsid w:val="00CA0ABC"/>
    <w:rsid w:val="00CA26BA"/>
    <w:rsid w:val="00CA2DD8"/>
    <w:rsid w:val="00CA4446"/>
    <w:rsid w:val="00CA466D"/>
    <w:rsid w:val="00CA4941"/>
    <w:rsid w:val="00CA5649"/>
    <w:rsid w:val="00CA7A2D"/>
    <w:rsid w:val="00CA7D9B"/>
    <w:rsid w:val="00CA7DFC"/>
    <w:rsid w:val="00CA7E8F"/>
    <w:rsid w:val="00CB1F79"/>
    <w:rsid w:val="00CB6717"/>
    <w:rsid w:val="00CB7188"/>
    <w:rsid w:val="00CB72BF"/>
    <w:rsid w:val="00CC0F16"/>
    <w:rsid w:val="00CC1677"/>
    <w:rsid w:val="00CC242D"/>
    <w:rsid w:val="00CC4A2A"/>
    <w:rsid w:val="00CC4AF2"/>
    <w:rsid w:val="00CC7968"/>
    <w:rsid w:val="00CD2C3F"/>
    <w:rsid w:val="00CD3AFB"/>
    <w:rsid w:val="00CD4D73"/>
    <w:rsid w:val="00CD5C00"/>
    <w:rsid w:val="00CD6A51"/>
    <w:rsid w:val="00CD71A1"/>
    <w:rsid w:val="00CE4AAA"/>
    <w:rsid w:val="00CE6B1A"/>
    <w:rsid w:val="00CF03A1"/>
    <w:rsid w:val="00CF1792"/>
    <w:rsid w:val="00CF191A"/>
    <w:rsid w:val="00CF258E"/>
    <w:rsid w:val="00CF4028"/>
    <w:rsid w:val="00CF52FF"/>
    <w:rsid w:val="00CF6B26"/>
    <w:rsid w:val="00D00F22"/>
    <w:rsid w:val="00D027F6"/>
    <w:rsid w:val="00D02A24"/>
    <w:rsid w:val="00D02A53"/>
    <w:rsid w:val="00D05FCC"/>
    <w:rsid w:val="00D0709F"/>
    <w:rsid w:val="00D075F0"/>
    <w:rsid w:val="00D07E40"/>
    <w:rsid w:val="00D104F1"/>
    <w:rsid w:val="00D116B8"/>
    <w:rsid w:val="00D11A98"/>
    <w:rsid w:val="00D14CE9"/>
    <w:rsid w:val="00D179A8"/>
    <w:rsid w:val="00D227C7"/>
    <w:rsid w:val="00D235C1"/>
    <w:rsid w:val="00D248A0"/>
    <w:rsid w:val="00D25010"/>
    <w:rsid w:val="00D25429"/>
    <w:rsid w:val="00D269AE"/>
    <w:rsid w:val="00D26A13"/>
    <w:rsid w:val="00D27F21"/>
    <w:rsid w:val="00D317B1"/>
    <w:rsid w:val="00D330E8"/>
    <w:rsid w:val="00D35310"/>
    <w:rsid w:val="00D3666F"/>
    <w:rsid w:val="00D40312"/>
    <w:rsid w:val="00D407E3"/>
    <w:rsid w:val="00D42588"/>
    <w:rsid w:val="00D43096"/>
    <w:rsid w:val="00D43643"/>
    <w:rsid w:val="00D46355"/>
    <w:rsid w:val="00D5098C"/>
    <w:rsid w:val="00D51033"/>
    <w:rsid w:val="00D5105E"/>
    <w:rsid w:val="00D51E98"/>
    <w:rsid w:val="00D531E9"/>
    <w:rsid w:val="00D56E46"/>
    <w:rsid w:val="00D572DD"/>
    <w:rsid w:val="00D6063F"/>
    <w:rsid w:val="00D628B9"/>
    <w:rsid w:val="00D641EE"/>
    <w:rsid w:val="00D64A38"/>
    <w:rsid w:val="00D6571B"/>
    <w:rsid w:val="00D671C7"/>
    <w:rsid w:val="00D67CE4"/>
    <w:rsid w:val="00D75E53"/>
    <w:rsid w:val="00D76A17"/>
    <w:rsid w:val="00D7723B"/>
    <w:rsid w:val="00D802C4"/>
    <w:rsid w:val="00D82279"/>
    <w:rsid w:val="00D83090"/>
    <w:rsid w:val="00D872D7"/>
    <w:rsid w:val="00D90F23"/>
    <w:rsid w:val="00D930F5"/>
    <w:rsid w:val="00D936CB"/>
    <w:rsid w:val="00D93847"/>
    <w:rsid w:val="00D9396B"/>
    <w:rsid w:val="00D93C90"/>
    <w:rsid w:val="00D94062"/>
    <w:rsid w:val="00D9567F"/>
    <w:rsid w:val="00D95962"/>
    <w:rsid w:val="00D95DB5"/>
    <w:rsid w:val="00D96E9B"/>
    <w:rsid w:val="00DA0CCC"/>
    <w:rsid w:val="00DA2FFA"/>
    <w:rsid w:val="00DA3243"/>
    <w:rsid w:val="00DA3394"/>
    <w:rsid w:val="00DA3A8E"/>
    <w:rsid w:val="00DA6880"/>
    <w:rsid w:val="00DA76B4"/>
    <w:rsid w:val="00DB1C3F"/>
    <w:rsid w:val="00DB24B2"/>
    <w:rsid w:val="00DB2788"/>
    <w:rsid w:val="00DB2CC5"/>
    <w:rsid w:val="00DB345E"/>
    <w:rsid w:val="00DB3686"/>
    <w:rsid w:val="00DB61DF"/>
    <w:rsid w:val="00DB648E"/>
    <w:rsid w:val="00DB6CF9"/>
    <w:rsid w:val="00DB7B60"/>
    <w:rsid w:val="00DC006E"/>
    <w:rsid w:val="00DC06C4"/>
    <w:rsid w:val="00DC23ED"/>
    <w:rsid w:val="00DC270A"/>
    <w:rsid w:val="00DC3427"/>
    <w:rsid w:val="00DC4627"/>
    <w:rsid w:val="00DC5279"/>
    <w:rsid w:val="00DC67A4"/>
    <w:rsid w:val="00DC7FC5"/>
    <w:rsid w:val="00DD0161"/>
    <w:rsid w:val="00DD1939"/>
    <w:rsid w:val="00DD2E07"/>
    <w:rsid w:val="00DD4550"/>
    <w:rsid w:val="00DD52FF"/>
    <w:rsid w:val="00DD5CB9"/>
    <w:rsid w:val="00DD745E"/>
    <w:rsid w:val="00DE1DF2"/>
    <w:rsid w:val="00DE20D6"/>
    <w:rsid w:val="00DE25D4"/>
    <w:rsid w:val="00DE5D70"/>
    <w:rsid w:val="00DE70DF"/>
    <w:rsid w:val="00DF04E1"/>
    <w:rsid w:val="00DF26D4"/>
    <w:rsid w:val="00DF2A85"/>
    <w:rsid w:val="00DF575D"/>
    <w:rsid w:val="00E03E07"/>
    <w:rsid w:val="00E05E25"/>
    <w:rsid w:val="00E069E0"/>
    <w:rsid w:val="00E115EE"/>
    <w:rsid w:val="00E1170D"/>
    <w:rsid w:val="00E11EE3"/>
    <w:rsid w:val="00E13A17"/>
    <w:rsid w:val="00E1435E"/>
    <w:rsid w:val="00E157A1"/>
    <w:rsid w:val="00E15CEC"/>
    <w:rsid w:val="00E160D7"/>
    <w:rsid w:val="00E162DB"/>
    <w:rsid w:val="00E16F39"/>
    <w:rsid w:val="00E20B45"/>
    <w:rsid w:val="00E22BD1"/>
    <w:rsid w:val="00E23A62"/>
    <w:rsid w:val="00E25901"/>
    <w:rsid w:val="00E262F5"/>
    <w:rsid w:val="00E268B9"/>
    <w:rsid w:val="00E27D58"/>
    <w:rsid w:val="00E32EF5"/>
    <w:rsid w:val="00E33FFA"/>
    <w:rsid w:val="00E369DD"/>
    <w:rsid w:val="00E40433"/>
    <w:rsid w:val="00E41119"/>
    <w:rsid w:val="00E414DD"/>
    <w:rsid w:val="00E42E0C"/>
    <w:rsid w:val="00E431E2"/>
    <w:rsid w:val="00E4583E"/>
    <w:rsid w:val="00E45FFE"/>
    <w:rsid w:val="00E46754"/>
    <w:rsid w:val="00E5158D"/>
    <w:rsid w:val="00E522BE"/>
    <w:rsid w:val="00E5236F"/>
    <w:rsid w:val="00E528BB"/>
    <w:rsid w:val="00E52EF2"/>
    <w:rsid w:val="00E55879"/>
    <w:rsid w:val="00E559F3"/>
    <w:rsid w:val="00E57304"/>
    <w:rsid w:val="00E60F93"/>
    <w:rsid w:val="00E61085"/>
    <w:rsid w:val="00E611F9"/>
    <w:rsid w:val="00E61D2A"/>
    <w:rsid w:val="00E63155"/>
    <w:rsid w:val="00E63311"/>
    <w:rsid w:val="00E63E21"/>
    <w:rsid w:val="00E64A78"/>
    <w:rsid w:val="00E64D0D"/>
    <w:rsid w:val="00E667A5"/>
    <w:rsid w:val="00E66E86"/>
    <w:rsid w:val="00E67557"/>
    <w:rsid w:val="00E709C4"/>
    <w:rsid w:val="00E715B2"/>
    <w:rsid w:val="00E732B0"/>
    <w:rsid w:val="00E73E97"/>
    <w:rsid w:val="00E744F7"/>
    <w:rsid w:val="00E756CB"/>
    <w:rsid w:val="00E759F5"/>
    <w:rsid w:val="00E75CDC"/>
    <w:rsid w:val="00E807A2"/>
    <w:rsid w:val="00E82793"/>
    <w:rsid w:val="00E8507E"/>
    <w:rsid w:val="00E86398"/>
    <w:rsid w:val="00E8708A"/>
    <w:rsid w:val="00E90F0D"/>
    <w:rsid w:val="00E91EAB"/>
    <w:rsid w:val="00E93942"/>
    <w:rsid w:val="00E93A64"/>
    <w:rsid w:val="00E95174"/>
    <w:rsid w:val="00E958DC"/>
    <w:rsid w:val="00E95F2D"/>
    <w:rsid w:val="00E965F3"/>
    <w:rsid w:val="00EA0766"/>
    <w:rsid w:val="00EA0FB4"/>
    <w:rsid w:val="00EA2657"/>
    <w:rsid w:val="00EA2B48"/>
    <w:rsid w:val="00EA36C5"/>
    <w:rsid w:val="00EA3D24"/>
    <w:rsid w:val="00EA537E"/>
    <w:rsid w:val="00EA60D9"/>
    <w:rsid w:val="00EA622A"/>
    <w:rsid w:val="00EA7B7E"/>
    <w:rsid w:val="00EB30DD"/>
    <w:rsid w:val="00EB321E"/>
    <w:rsid w:val="00EC0C07"/>
    <w:rsid w:val="00EC3F04"/>
    <w:rsid w:val="00EC466F"/>
    <w:rsid w:val="00EC553B"/>
    <w:rsid w:val="00EC7062"/>
    <w:rsid w:val="00ED0271"/>
    <w:rsid w:val="00ED1284"/>
    <w:rsid w:val="00ED2C77"/>
    <w:rsid w:val="00ED4C6D"/>
    <w:rsid w:val="00ED605D"/>
    <w:rsid w:val="00ED687D"/>
    <w:rsid w:val="00ED6FEF"/>
    <w:rsid w:val="00ED79D8"/>
    <w:rsid w:val="00ED7E7B"/>
    <w:rsid w:val="00EE4855"/>
    <w:rsid w:val="00EE5A7E"/>
    <w:rsid w:val="00EE60DB"/>
    <w:rsid w:val="00EE6613"/>
    <w:rsid w:val="00EE689C"/>
    <w:rsid w:val="00EE6FDC"/>
    <w:rsid w:val="00EE7A4C"/>
    <w:rsid w:val="00EE7B58"/>
    <w:rsid w:val="00EF33CA"/>
    <w:rsid w:val="00EF3EE3"/>
    <w:rsid w:val="00EF3FF6"/>
    <w:rsid w:val="00EF5F67"/>
    <w:rsid w:val="00EF7C26"/>
    <w:rsid w:val="00F02343"/>
    <w:rsid w:val="00F02924"/>
    <w:rsid w:val="00F02AC4"/>
    <w:rsid w:val="00F038F5"/>
    <w:rsid w:val="00F05889"/>
    <w:rsid w:val="00F06642"/>
    <w:rsid w:val="00F06776"/>
    <w:rsid w:val="00F102C3"/>
    <w:rsid w:val="00F109CF"/>
    <w:rsid w:val="00F11E33"/>
    <w:rsid w:val="00F1246B"/>
    <w:rsid w:val="00F13156"/>
    <w:rsid w:val="00F13268"/>
    <w:rsid w:val="00F13C72"/>
    <w:rsid w:val="00F13CAF"/>
    <w:rsid w:val="00F1438B"/>
    <w:rsid w:val="00F14D4C"/>
    <w:rsid w:val="00F16446"/>
    <w:rsid w:val="00F16EA7"/>
    <w:rsid w:val="00F2032C"/>
    <w:rsid w:val="00F20A55"/>
    <w:rsid w:val="00F21381"/>
    <w:rsid w:val="00F21E3B"/>
    <w:rsid w:val="00F2291B"/>
    <w:rsid w:val="00F23E6F"/>
    <w:rsid w:val="00F2472D"/>
    <w:rsid w:val="00F2475D"/>
    <w:rsid w:val="00F258B2"/>
    <w:rsid w:val="00F267EA"/>
    <w:rsid w:val="00F27470"/>
    <w:rsid w:val="00F30765"/>
    <w:rsid w:val="00F30ED4"/>
    <w:rsid w:val="00F315FE"/>
    <w:rsid w:val="00F33C77"/>
    <w:rsid w:val="00F33EF3"/>
    <w:rsid w:val="00F35164"/>
    <w:rsid w:val="00F37F36"/>
    <w:rsid w:val="00F40930"/>
    <w:rsid w:val="00F41797"/>
    <w:rsid w:val="00F4257C"/>
    <w:rsid w:val="00F427F8"/>
    <w:rsid w:val="00F43E4F"/>
    <w:rsid w:val="00F44C66"/>
    <w:rsid w:val="00F455CB"/>
    <w:rsid w:val="00F476A8"/>
    <w:rsid w:val="00F52351"/>
    <w:rsid w:val="00F54492"/>
    <w:rsid w:val="00F569AE"/>
    <w:rsid w:val="00F57239"/>
    <w:rsid w:val="00F60AF7"/>
    <w:rsid w:val="00F62139"/>
    <w:rsid w:val="00F6220A"/>
    <w:rsid w:val="00F6256C"/>
    <w:rsid w:val="00F625BE"/>
    <w:rsid w:val="00F650D5"/>
    <w:rsid w:val="00F65249"/>
    <w:rsid w:val="00F65B24"/>
    <w:rsid w:val="00F66A8C"/>
    <w:rsid w:val="00F66AD5"/>
    <w:rsid w:val="00F67A81"/>
    <w:rsid w:val="00F716A2"/>
    <w:rsid w:val="00F7206F"/>
    <w:rsid w:val="00F812CC"/>
    <w:rsid w:val="00F8292A"/>
    <w:rsid w:val="00F830FF"/>
    <w:rsid w:val="00F833F7"/>
    <w:rsid w:val="00F84682"/>
    <w:rsid w:val="00F904E5"/>
    <w:rsid w:val="00F91BBE"/>
    <w:rsid w:val="00F92400"/>
    <w:rsid w:val="00F95D7B"/>
    <w:rsid w:val="00F96841"/>
    <w:rsid w:val="00FA0AA1"/>
    <w:rsid w:val="00FA3A6F"/>
    <w:rsid w:val="00FA624B"/>
    <w:rsid w:val="00FA6A36"/>
    <w:rsid w:val="00FA761E"/>
    <w:rsid w:val="00FB0A92"/>
    <w:rsid w:val="00FB1552"/>
    <w:rsid w:val="00FB15BF"/>
    <w:rsid w:val="00FB187C"/>
    <w:rsid w:val="00FB44E6"/>
    <w:rsid w:val="00FB6178"/>
    <w:rsid w:val="00FC1F43"/>
    <w:rsid w:val="00FC21D0"/>
    <w:rsid w:val="00FC44F4"/>
    <w:rsid w:val="00FC7AC8"/>
    <w:rsid w:val="00FC7CD2"/>
    <w:rsid w:val="00FD06FB"/>
    <w:rsid w:val="00FD0E7F"/>
    <w:rsid w:val="00FD16E0"/>
    <w:rsid w:val="00FD1FA8"/>
    <w:rsid w:val="00FD3C06"/>
    <w:rsid w:val="00FD5EC9"/>
    <w:rsid w:val="00FD6013"/>
    <w:rsid w:val="00FD728C"/>
    <w:rsid w:val="00FE146A"/>
    <w:rsid w:val="00FE178B"/>
    <w:rsid w:val="00FE179F"/>
    <w:rsid w:val="00FE1932"/>
    <w:rsid w:val="00FE1AE0"/>
    <w:rsid w:val="00FE2736"/>
    <w:rsid w:val="00FE31FD"/>
    <w:rsid w:val="00FE39F4"/>
    <w:rsid w:val="00FE5CD5"/>
    <w:rsid w:val="00FE5F11"/>
    <w:rsid w:val="00FE6C1E"/>
    <w:rsid w:val="00FF140C"/>
    <w:rsid w:val="00FF2011"/>
    <w:rsid w:val="00FF24B7"/>
    <w:rsid w:val="00FF4943"/>
    <w:rsid w:val="00FF4AB7"/>
    <w:rsid w:val="00FF6BE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BF9520B"/>
  <w14:defaultImageDpi w14:val="0"/>
  <w15:docId w15:val="{26AA869F-5F08-439C-8377-42B8FE414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it-IT" w:eastAsia="it-IT"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e">
    <w:name w:val="Normal"/>
    <w:qFormat/>
    <w:rsid w:val="00F427F8"/>
    <w:pPr>
      <w:spacing w:after="0" w:line="240" w:lineRule="auto"/>
    </w:pPr>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notaapidipaginaCarattere1">
    <w:name w:val="Testo nota a piè di pagina Carattere1"/>
    <w:link w:val="Testonotaapidipagina"/>
    <w:uiPriority w:val="99"/>
    <w:locked/>
    <w:rsid w:val="00A831AF"/>
    <w:rPr>
      <w:lang w:val="it-IT" w:eastAsia="it-IT"/>
    </w:rPr>
  </w:style>
  <w:style w:type="paragraph" w:styleId="Testonotaapidipagina">
    <w:name w:val="footnote text"/>
    <w:basedOn w:val="Normale"/>
    <w:link w:val="TestonotaapidipaginaCarattere1"/>
    <w:uiPriority w:val="99"/>
    <w:semiHidden/>
    <w:rsid w:val="00A831AF"/>
    <w:rPr>
      <w:sz w:val="20"/>
      <w:szCs w:val="20"/>
    </w:rPr>
  </w:style>
  <w:style w:type="character" w:customStyle="1" w:styleId="TestonotaapidipaginaCarattere">
    <w:name w:val="Testo nota a piè di pagina Carattere"/>
    <w:basedOn w:val="Carpredefinitoparagrafo"/>
    <w:uiPriority w:val="99"/>
    <w:semiHidden/>
    <w:rPr>
      <w:sz w:val="20"/>
      <w:szCs w:val="20"/>
    </w:rPr>
  </w:style>
  <w:style w:type="character" w:customStyle="1" w:styleId="TestonotaapidipaginaCarattere63">
    <w:name w:val="Testo nota a piè di pagina Carattere63"/>
    <w:basedOn w:val="Carpredefinitoparagrafo"/>
    <w:uiPriority w:val="99"/>
    <w:semiHidden/>
    <w:rPr>
      <w:rFonts w:cs="Times New Roman"/>
      <w:sz w:val="20"/>
      <w:szCs w:val="20"/>
    </w:rPr>
  </w:style>
  <w:style w:type="character" w:customStyle="1" w:styleId="TestonotaapidipaginaCarattere62">
    <w:name w:val="Testo nota a piè di pagina Carattere62"/>
    <w:basedOn w:val="Carpredefinitoparagrafo"/>
    <w:uiPriority w:val="99"/>
    <w:semiHidden/>
    <w:rPr>
      <w:rFonts w:cs="Times New Roman"/>
      <w:sz w:val="20"/>
      <w:szCs w:val="20"/>
    </w:rPr>
  </w:style>
  <w:style w:type="character" w:customStyle="1" w:styleId="TestonotaapidipaginaCarattere61">
    <w:name w:val="Testo nota a piè di pagina Carattere61"/>
    <w:basedOn w:val="Carpredefinitoparagrafo"/>
    <w:uiPriority w:val="99"/>
    <w:semiHidden/>
    <w:rPr>
      <w:rFonts w:cs="Times New Roman"/>
      <w:sz w:val="20"/>
      <w:szCs w:val="20"/>
    </w:rPr>
  </w:style>
  <w:style w:type="character" w:customStyle="1" w:styleId="TestonotaapidipaginaCarattere60">
    <w:name w:val="Testo nota a piè di pagina Carattere60"/>
    <w:basedOn w:val="Carpredefinitoparagrafo"/>
    <w:uiPriority w:val="99"/>
    <w:semiHidden/>
    <w:rPr>
      <w:rFonts w:cs="Times New Roman"/>
      <w:sz w:val="20"/>
      <w:szCs w:val="20"/>
    </w:rPr>
  </w:style>
  <w:style w:type="character" w:customStyle="1" w:styleId="TestonotaapidipaginaCarattere59">
    <w:name w:val="Testo nota a piè di pagina Carattere59"/>
    <w:basedOn w:val="Carpredefinitoparagrafo"/>
    <w:uiPriority w:val="99"/>
    <w:semiHidden/>
    <w:rPr>
      <w:rFonts w:cs="Times New Roman"/>
      <w:sz w:val="20"/>
      <w:szCs w:val="20"/>
    </w:rPr>
  </w:style>
  <w:style w:type="character" w:customStyle="1" w:styleId="TestonotaapidipaginaCarattere58">
    <w:name w:val="Testo nota a piè di pagina Carattere58"/>
    <w:basedOn w:val="Carpredefinitoparagrafo"/>
    <w:uiPriority w:val="99"/>
    <w:semiHidden/>
    <w:rPr>
      <w:rFonts w:cs="Times New Roman"/>
      <w:sz w:val="20"/>
      <w:szCs w:val="20"/>
    </w:rPr>
  </w:style>
  <w:style w:type="character" w:customStyle="1" w:styleId="TestonotaapidipaginaCarattere57">
    <w:name w:val="Testo nota a piè di pagina Carattere57"/>
    <w:basedOn w:val="Carpredefinitoparagrafo"/>
    <w:uiPriority w:val="99"/>
    <w:semiHidden/>
    <w:rPr>
      <w:rFonts w:cs="Times New Roman"/>
      <w:sz w:val="20"/>
      <w:szCs w:val="20"/>
    </w:rPr>
  </w:style>
  <w:style w:type="character" w:customStyle="1" w:styleId="TestonotaapidipaginaCarattere56">
    <w:name w:val="Testo nota a piè di pagina Carattere56"/>
    <w:basedOn w:val="Carpredefinitoparagrafo"/>
    <w:uiPriority w:val="99"/>
    <w:semiHidden/>
    <w:rPr>
      <w:rFonts w:cs="Times New Roman"/>
      <w:sz w:val="20"/>
      <w:szCs w:val="20"/>
    </w:rPr>
  </w:style>
  <w:style w:type="character" w:customStyle="1" w:styleId="TestonotaapidipaginaCarattere55">
    <w:name w:val="Testo nota a piè di pagina Carattere55"/>
    <w:basedOn w:val="Carpredefinitoparagrafo"/>
    <w:uiPriority w:val="99"/>
    <w:semiHidden/>
    <w:rPr>
      <w:rFonts w:cs="Times New Roman"/>
      <w:sz w:val="20"/>
      <w:szCs w:val="20"/>
    </w:rPr>
  </w:style>
  <w:style w:type="character" w:customStyle="1" w:styleId="TestonotaapidipaginaCarattere54">
    <w:name w:val="Testo nota a piè di pagina Carattere54"/>
    <w:basedOn w:val="Carpredefinitoparagrafo"/>
    <w:uiPriority w:val="99"/>
    <w:semiHidden/>
    <w:rPr>
      <w:rFonts w:cs="Times New Roman"/>
      <w:sz w:val="20"/>
      <w:szCs w:val="20"/>
    </w:rPr>
  </w:style>
  <w:style w:type="character" w:customStyle="1" w:styleId="TestonotaapidipaginaCarattere53">
    <w:name w:val="Testo nota a piè di pagina Carattere53"/>
    <w:basedOn w:val="Carpredefinitoparagrafo"/>
    <w:uiPriority w:val="99"/>
    <w:semiHidden/>
    <w:rPr>
      <w:rFonts w:cs="Times New Roman"/>
      <w:sz w:val="20"/>
      <w:szCs w:val="20"/>
    </w:rPr>
  </w:style>
  <w:style w:type="character" w:customStyle="1" w:styleId="TestonotaapidipaginaCarattere52">
    <w:name w:val="Testo nota a piè di pagina Carattere52"/>
    <w:basedOn w:val="Carpredefinitoparagrafo"/>
    <w:uiPriority w:val="99"/>
    <w:semiHidden/>
    <w:rPr>
      <w:rFonts w:cs="Times New Roman"/>
      <w:sz w:val="20"/>
      <w:szCs w:val="20"/>
    </w:rPr>
  </w:style>
  <w:style w:type="character" w:customStyle="1" w:styleId="TestonotaapidipaginaCarattere51">
    <w:name w:val="Testo nota a piè di pagina Carattere51"/>
    <w:basedOn w:val="Carpredefinitoparagrafo"/>
    <w:uiPriority w:val="99"/>
    <w:semiHidden/>
    <w:rPr>
      <w:rFonts w:cs="Times New Roman"/>
      <w:sz w:val="20"/>
      <w:szCs w:val="20"/>
    </w:rPr>
  </w:style>
  <w:style w:type="character" w:customStyle="1" w:styleId="TestonotaapidipaginaCarattere50">
    <w:name w:val="Testo nota a piè di pagina Carattere50"/>
    <w:basedOn w:val="Carpredefinitoparagrafo"/>
    <w:uiPriority w:val="99"/>
    <w:semiHidden/>
    <w:rPr>
      <w:rFonts w:cs="Times New Roman"/>
      <w:sz w:val="20"/>
      <w:szCs w:val="20"/>
    </w:rPr>
  </w:style>
  <w:style w:type="character" w:customStyle="1" w:styleId="TestonotaapidipaginaCarattere49">
    <w:name w:val="Testo nota a piè di pagina Carattere49"/>
    <w:basedOn w:val="Carpredefinitoparagrafo"/>
    <w:uiPriority w:val="99"/>
    <w:semiHidden/>
    <w:rPr>
      <w:rFonts w:cs="Times New Roman"/>
      <w:sz w:val="20"/>
      <w:szCs w:val="20"/>
    </w:rPr>
  </w:style>
  <w:style w:type="character" w:customStyle="1" w:styleId="TestonotaapidipaginaCarattere48">
    <w:name w:val="Testo nota a piè di pagina Carattere48"/>
    <w:basedOn w:val="Carpredefinitoparagrafo"/>
    <w:uiPriority w:val="99"/>
    <w:semiHidden/>
    <w:rPr>
      <w:rFonts w:cs="Times New Roman"/>
      <w:sz w:val="20"/>
      <w:szCs w:val="20"/>
    </w:rPr>
  </w:style>
  <w:style w:type="character" w:customStyle="1" w:styleId="TestonotaapidipaginaCarattere47">
    <w:name w:val="Testo nota a piè di pagina Carattere47"/>
    <w:basedOn w:val="Carpredefinitoparagrafo"/>
    <w:uiPriority w:val="99"/>
    <w:semiHidden/>
    <w:rPr>
      <w:rFonts w:cs="Times New Roman"/>
      <w:sz w:val="20"/>
      <w:szCs w:val="20"/>
    </w:rPr>
  </w:style>
  <w:style w:type="character" w:customStyle="1" w:styleId="TestonotaapidipaginaCarattere46">
    <w:name w:val="Testo nota a piè di pagina Carattere46"/>
    <w:basedOn w:val="Carpredefinitoparagrafo"/>
    <w:uiPriority w:val="99"/>
    <w:semiHidden/>
    <w:rPr>
      <w:rFonts w:cs="Times New Roman"/>
      <w:sz w:val="20"/>
      <w:szCs w:val="20"/>
    </w:rPr>
  </w:style>
  <w:style w:type="character" w:customStyle="1" w:styleId="TestonotaapidipaginaCarattere45">
    <w:name w:val="Testo nota a piè di pagina Carattere45"/>
    <w:basedOn w:val="Carpredefinitoparagrafo"/>
    <w:uiPriority w:val="99"/>
    <w:semiHidden/>
    <w:rPr>
      <w:rFonts w:cs="Times New Roman"/>
      <w:sz w:val="20"/>
      <w:szCs w:val="20"/>
    </w:rPr>
  </w:style>
  <w:style w:type="character" w:customStyle="1" w:styleId="TestonotaapidipaginaCarattere44">
    <w:name w:val="Testo nota a piè di pagina Carattere44"/>
    <w:basedOn w:val="Carpredefinitoparagrafo"/>
    <w:uiPriority w:val="99"/>
    <w:semiHidden/>
    <w:rPr>
      <w:rFonts w:cs="Times New Roman"/>
      <w:sz w:val="20"/>
      <w:szCs w:val="20"/>
    </w:rPr>
  </w:style>
  <w:style w:type="character" w:customStyle="1" w:styleId="TestonotaapidipaginaCarattere43">
    <w:name w:val="Testo nota a piè di pagina Carattere43"/>
    <w:basedOn w:val="Carpredefinitoparagrafo"/>
    <w:uiPriority w:val="99"/>
    <w:semiHidden/>
    <w:rPr>
      <w:rFonts w:cs="Times New Roman"/>
      <w:sz w:val="20"/>
      <w:szCs w:val="20"/>
    </w:rPr>
  </w:style>
  <w:style w:type="character" w:customStyle="1" w:styleId="TestonotaapidipaginaCarattere42">
    <w:name w:val="Testo nota a piè di pagina Carattere42"/>
    <w:basedOn w:val="Carpredefinitoparagrafo"/>
    <w:uiPriority w:val="99"/>
    <w:semiHidden/>
    <w:rPr>
      <w:rFonts w:cs="Times New Roman"/>
      <w:sz w:val="20"/>
      <w:szCs w:val="20"/>
    </w:rPr>
  </w:style>
  <w:style w:type="character" w:customStyle="1" w:styleId="TestonotaapidipaginaCarattere41">
    <w:name w:val="Testo nota a piè di pagina Carattere41"/>
    <w:basedOn w:val="Carpredefinitoparagrafo"/>
    <w:uiPriority w:val="99"/>
    <w:semiHidden/>
    <w:rPr>
      <w:rFonts w:cs="Times New Roman"/>
      <w:sz w:val="20"/>
      <w:szCs w:val="20"/>
    </w:rPr>
  </w:style>
  <w:style w:type="character" w:customStyle="1" w:styleId="TestonotaapidipaginaCarattere40">
    <w:name w:val="Testo nota a piè di pagina Carattere40"/>
    <w:basedOn w:val="Carpredefinitoparagrafo"/>
    <w:uiPriority w:val="99"/>
    <w:semiHidden/>
    <w:rPr>
      <w:rFonts w:cs="Times New Roman"/>
      <w:sz w:val="20"/>
      <w:szCs w:val="20"/>
    </w:rPr>
  </w:style>
  <w:style w:type="character" w:customStyle="1" w:styleId="TestonotaapidipaginaCarattere39">
    <w:name w:val="Testo nota a piè di pagina Carattere39"/>
    <w:basedOn w:val="Carpredefinitoparagrafo"/>
    <w:uiPriority w:val="99"/>
    <w:semiHidden/>
    <w:rPr>
      <w:rFonts w:cs="Times New Roman"/>
      <w:sz w:val="20"/>
      <w:szCs w:val="20"/>
    </w:rPr>
  </w:style>
  <w:style w:type="character" w:customStyle="1" w:styleId="TestonotaapidipaginaCarattere38">
    <w:name w:val="Testo nota a piè di pagina Carattere38"/>
    <w:basedOn w:val="Carpredefinitoparagrafo"/>
    <w:uiPriority w:val="99"/>
    <w:semiHidden/>
    <w:rPr>
      <w:rFonts w:cs="Times New Roman"/>
      <w:sz w:val="20"/>
      <w:szCs w:val="20"/>
    </w:rPr>
  </w:style>
  <w:style w:type="character" w:customStyle="1" w:styleId="TestonotaapidipaginaCarattere37">
    <w:name w:val="Testo nota a piè di pagina Carattere37"/>
    <w:basedOn w:val="Carpredefinitoparagrafo"/>
    <w:uiPriority w:val="99"/>
    <w:semiHidden/>
    <w:rPr>
      <w:rFonts w:cs="Times New Roman"/>
      <w:sz w:val="20"/>
      <w:szCs w:val="20"/>
    </w:rPr>
  </w:style>
  <w:style w:type="character" w:customStyle="1" w:styleId="TestonotaapidipaginaCarattere36">
    <w:name w:val="Testo nota a piè di pagina Carattere36"/>
    <w:basedOn w:val="Carpredefinitoparagrafo"/>
    <w:uiPriority w:val="99"/>
    <w:semiHidden/>
    <w:rPr>
      <w:rFonts w:cs="Times New Roman"/>
      <w:sz w:val="20"/>
      <w:szCs w:val="20"/>
    </w:rPr>
  </w:style>
  <w:style w:type="character" w:customStyle="1" w:styleId="TestonotaapidipaginaCarattere35">
    <w:name w:val="Testo nota a piè di pagina Carattere35"/>
    <w:basedOn w:val="Carpredefinitoparagrafo"/>
    <w:uiPriority w:val="99"/>
    <w:semiHidden/>
    <w:rPr>
      <w:rFonts w:cs="Times New Roman"/>
      <w:sz w:val="20"/>
      <w:szCs w:val="20"/>
    </w:rPr>
  </w:style>
  <w:style w:type="character" w:customStyle="1" w:styleId="TestonotaapidipaginaCarattere34">
    <w:name w:val="Testo nota a piè di pagina Carattere34"/>
    <w:basedOn w:val="Carpredefinitoparagrafo"/>
    <w:uiPriority w:val="99"/>
    <w:semiHidden/>
    <w:rPr>
      <w:rFonts w:cs="Times New Roman"/>
      <w:sz w:val="20"/>
      <w:szCs w:val="20"/>
    </w:rPr>
  </w:style>
  <w:style w:type="character" w:customStyle="1" w:styleId="TestonotaapidipaginaCarattere33">
    <w:name w:val="Testo nota a piè di pagina Carattere33"/>
    <w:basedOn w:val="Carpredefinitoparagrafo"/>
    <w:uiPriority w:val="99"/>
    <w:semiHidden/>
    <w:rPr>
      <w:rFonts w:cs="Times New Roman"/>
      <w:sz w:val="20"/>
      <w:szCs w:val="20"/>
    </w:rPr>
  </w:style>
  <w:style w:type="character" w:customStyle="1" w:styleId="TestonotaapidipaginaCarattere32">
    <w:name w:val="Testo nota a piè di pagina Carattere32"/>
    <w:basedOn w:val="Carpredefinitoparagrafo"/>
    <w:uiPriority w:val="99"/>
    <w:semiHidden/>
    <w:rPr>
      <w:rFonts w:cs="Times New Roman"/>
      <w:sz w:val="20"/>
      <w:szCs w:val="20"/>
    </w:rPr>
  </w:style>
  <w:style w:type="character" w:customStyle="1" w:styleId="TestonotaapidipaginaCarattere31">
    <w:name w:val="Testo nota a piè di pagina Carattere31"/>
    <w:basedOn w:val="Carpredefinitoparagrafo"/>
    <w:uiPriority w:val="99"/>
    <w:semiHidden/>
    <w:rPr>
      <w:rFonts w:cs="Times New Roman"/>
      <w:sz w:val="20"/>
      <w:szCs w:val="20"/>
    </w:rPr>
  </w:style>
  <w:style w:type="character" w:customStyle="1" w:styleId="TestonotaapidipaginaCarattere30">
    <w:name w:val="Testo nota a piè di pagina Carattere30"/>
    <w:basedOn w:val="Carpredefinitoparagrafo"/>
    <w:uiPriority w:val="99"/>
    <w:semiHidden/>
    <w:rPr>
      <w:rFonts w:cs="Times New Roman"/>
      <w:sz w:val="20"/>
      <w:szCs w:val="20"/>
    </w:rPr>
  </w:style>
  <w:style w:type="character" w:customStyle="1" w:styleId="TestonotaapidipaginaCarattere29">
    <w:name w:val="Testo nota a piè di pagina Carattere29"/>
    <w:basedOn w:val="Carpredefinitoparagrafo"/>
    <w:uiPriority w:val="99"/>
    <w:semiHidden/>
    <w:rPr>
      <w:rFonts w:cs="Times New Roman"/>
      <w:sz w:val="20"/>
      <w:szCs w:val="20"/>
    </w:rPr>
  </w:style>
  <w:style w:type="character" w:customStyle="1" w:styleId="TestonotaapidipaginaCarattere28">
    <w:name w:val="Testo nota a piè di pagina Carattere28"/>
    <w:basedOn w:val="Carpredefinitoparagrafo"/>
    <w:uiPriority w:val="99"/>
    <w:semiHidden/>
    <w:rPr>
      <w:rFonts w:cs="Times New Roman"/>
      <w:sz w:val="20"/>
      <w:szCs w:val="20"/>
    </w:rPr>
  </w:style>
  <w:style w:type="character" w:customStyle="1" w:styleId="TestonotaapidipaginaCarattere27">
    <w:name w:val="Testo nota a piè di pagina Carattere27"/>
    <w:basedOn w:val="Carpredefinitoparagrafo"/>
    <w:uiPriority w:val="99"/>
    <w:semiHidden/>
    <w:rPr>
      <w:rFonts w:cs="Times New Roman"/>
      <w:sz w:val="20"/>
      <w:szCs w:val="20"/>
    </w:rPr>
  </w:style>
  <w:style w:type="character" w:customStyle="1" w:styleId="TestonotaapidipaginaCarattere26">
    <w:name w:val="Testo nota a piè di pagina Carattere26"/>
    <w:basedOn w:val="Carpredefinitoparagrafo"/>
    <w:uiPriority w:val="99"/>
    <w:semiHidden/>
    <w:rPr>
      <w:rFonts w:cs="Times New Roman"/>
      <w:sz w:val="20"/>
      <w:szCs w:val="20"/>
    </w:rPr>
  </w:style>
  <w:style w:type="character" w:customStyle="1" w:styleId="TestonotaapidipaginaCarattere25">
    <w:name w:val="Testo nota a piè di pagina Carattere25"/>
    <w:basedOn w:val="Carpredefinitoparagrafo"/>
    <w:uiPriority w:val="99"/>
    <w:semiHidden/>
    <w:rPr>
      <w:rFonts w:cs="Times New Roman"/>
      <w:sz w:val="20"/>
      <w:szCs w:val="20"/>
    </w:rPr>
  </w:style>
  <w:style w:type="character" w:customStyle="1" w:styleId="TestonotaapidipaginaCarattere24">
    <w:name w:val="Testo nota a piè di pagina Carattere24"/>
    <w:basedOn w:val="Carpredefinitoparagrafo"/>
    <w:uiPriority w:val="99"/>
    <w:semiHidden/>
    <w:rPr>
      <w:rFonts w:cs="Times New Roman"/>
      <w:sz w:val="20"/>
      <w:szCs w:val="20"/>
    </w:rPr>
  </w:style>
  <w:style w:type="character" w:customStyle="1" w:styleId="TestonotaapidipaginaCarattere23">
    <w:name w:val="Testo nota a piè di pagina Carattere23"/>
    <w:basedOn w:val="Carpredefinitoparagrafo"/>
    <w:uiPriority w:val="99"/>
    <w:semiHidden/>
    <w:rPr>
      <w:rFonts w:cs="Times New Roman"/>
      <w:sz w:val="20"/>
      <w:szCs w:val="20"/>
    </w:rPr>
  </w:style>
  <w:style w:type="character" w:customStyle="1" w:styleId="TestonotaapidipaginaCarattere22">
    <w:name w:val="Testo nota a piè di pagina Carattere22"/>
    <w:basedOn w:val="Carpredefinitoparagrafo"/>
    <w:uiPriority w:val="99"/>
    <w:semiHidden/>
    <w:rPr>
      <w:rFonts w:cs="Times New Roman"/>
      <w:sz w:val="20"/>
      <w:szCs w:val="20"/>
    </w:rPr>
  </w:style>
  <w:style w:type="character" w:customStyle="1" w:styleId="TestonotaapidipaginaCarattere21">
    <w:name w:val="Testo nota a piè di pagina Carattere21"/>
    <w:basedOn w:val="Carpredefinitoparagrafo"/>
    <w:uiPriority w:val="99"/>
    <w:semiHidden/>
    <w:rPr>
      <w:rFonts w:cs="Times New Roman"/>
      <w:sz w:val="20"/>
      <w:szCs w:val="20"/>
    </w:rPr>
  </w:style>
  <w:style w:type="character" w:customStyle="1" w:styleId="TestonotaapidipaginaCarattere20">
    <w:name w:val="Testo nota a piè di pagina Carattere20"/>
    <w:basedOn w:val="Carpredefinitoparagrafo"/>
    <w:uiPriority w:val="99"/>
    <w:semiHidden/>
    <w:rPr>
      <w:rFonts w:cs="Times New Roman"/>
      <w:sz w:val="20"/>
      <w:szCs w:val="20"/>
    </w:rPr>
  </w:style>
  <w:style w:type="character" w:customStyle="1" w:styleId="TestonotaapidipaginaCarattere19">
    <w:name w:val="Testo nota a piè di pagina Carattere19"/>
    <w:basedOn w:val="Carpredefinitoparagrafo"/>
    <w:uiPriority w:val="99"/>
    <w:semiHidden/>
    <w:rPr>
      <w:rFonts w:cs="Times New Roman"/>
      <w:sz w:val="20"/>
      <w:szCs w:val="20"/>
    </w:rPr>
  </w:style>
  <w:style w:type="character" w:customStyle="1" w:styleId="TestonotaapidipaginaCarattere18">
    <w:name w:val="Testo nota a piè di pagina Carattere18"/>
    <w:basedOn w:val="Carpredefinitoparagrafo"/>
    <w:uiPriority w:val="99"/>
    <w:semiHidden/>
    <w:rPr>
      <w:rFonts w:cs="Times New Roman"/>
      <w:sz w:val="20"/>
      <w:szCs w:val="20"/>
    </w:rPr>
  </w:style>
  <w:style w:type="character" w:customStyle="1" w:styleId="TestonotaapidipaginaCarattere17">
    <w:name w:val="Testo nota a piè di pagina Carattere17"/>
    <w:basedOn w:val="Carpredefinitoparagrafo"/>
    <w:uiPriority w:val="99"/>
    <w:semiHidden/>
    <w:rPr>
      <w:rFonts w:cs="Times New Roman"/>
      <w:sz w:val="20"/>
      <w:szCs w:val="20"/>
    </w:rPr>
  </w:style>
  <w:style w:type="character" w:customStyle="1" w:styleId="TestonotaapidipaginaCarattere16">
    <w:name w:val="Testo nota a piè di pagina Carattere16"/>
    <w:basedOn w:val="Carpredefinitoparagrafo"/>
    <w:uiPriority w:val="99"/>
    <w:semiHidden/>
    <w:rPr>
      <w:rFonts w:cs="Times New Roman"/>
      <w:sz w:val="20"/>
      <w:szCs w:val="20"/>
    </w:rPr>
  </w:style>
  <w:style w:type="character" w:customStyle="1" w:styleId="TestonotaapidipaginaCarattere15">
    <w:name w:val="Testo nota a piè di pagina Carattere15"/>
    <w:basedOn w:val="Carpredefinitoparagrafo"/>
    <w:uiPriority w:val="99"/>
    <w:semiHidden/>
    <w:rPr>
      <w:rFonts w:cs="Times New Roman"/>
      <w:sz w:val="20"/>
      <w:szCs w:val="20"/>
    </w:rPr>
  </w:style>
  <w:style w:type="character" w:customStyle="1" w:styleId="TestonotaapidipaginaCarattere14">
    <w:name w:val="Testo nota a piè di pagina Carattere14"/>
    <w:basedOn w:val="Carpredefinitoparagrafo"/>
    <w:uiPriority w:val="99"/>
    <w:semiHidden/>
    <w:rPr>
      <w:rFonts w:cs="Times New Roman"/>
      <w:sz w:val="20"/>
      <w:szCs w:val="20"/>
    </w:rPr>
  </w:style>
  <w:style w:type="character" w:customStyle="1" w:styleId="TestonotaapidipaginaCarattere13">
    <w:name w:val="Testo nota a piè di pagina Carattere13"/>
    <w:basedOn w:val="Carpredefinitoparagrafo"/>
    <w:uiPriority w:val="99"/>
    <w:semiHidden/>
    <w:rPr>
      <w:rFonts w:cs="Times New Roman"/>
      <w:sz w:val="20"/>
      <w:szCs w:val="20"/>
    </w:rPr>
  </w:style>
  <w:style w:type="character" w:customStyle="1" w:styleId="TestonotaapidipaginaCarattere12">
    <w:name w:val="Testo nota a piè di pagina Carattere12"/>
    <w:basedOn w:val="Carpredefinitoparagrafo"/>
    <w:uiPriority w:val="99"/>
    <w:semiHidden/>
    <w:rPr>
      <w:rFonts w:cs="Times New Roman"/>
      <w:sz w:val="20"/>
      <w:szCs w:val="20"/>
    </w:rPr>
  </w:style>
  <w:style w:type="character" w:customStyle="1" w:styleId="TestonotaapidipaginaCarattere11">
    <w:name w:val="Testo nota a piè di pagina Carattere11"/>
    <w:basedOn w:val="Carpredefinitoparagrafo"/>
    <w:uiPriority w:val="99"/>
    <w:semiHidden/>
    <w:rPr>
      <w:rFonts w:cs="Times New Roman"/>
      <w:sz w:val="20"/>
      <w:szCs w:val="20"/>
    </w:rPr>
  </w:style>
  <w:style w:type="character" w:customStyle="1" w:styleId="TestonotaapidipaginaCarattere10">
    <w:name w:val="Testo nota a piè di pagina Carattere10"/>
    <w:basedOn w:val="Carpredefinitoparagrafo"/>
    <w:uiPriority w:val="99"/>
    <w:semiHidden/>
    <w:rPr>
      <w:rFonts w:cs="Times New Roman"/>
      <w:sz w:val="20"/>
      <w:szCs w:val="20"/>
    </w:rPr>
  </w:style>
  <w:style w:type="character" w:customStyle="1" w:styleId="TestonotaapidipaginaCarattere9">
    <w:name w:val="Testo nota a piè di pagina Carattere9"/>
    <w:basedOn w:val="Carpredefinitoparagrafo"/>
    <w:uiPriority w:val="99"/>
    <w:semiHidden/>
    <w:rPr>
      <w:rFonts w:cs="Times New Roman"/>
      <w:sz w:val="20"/>
      <w:szCs w:val="20"/>
    </w:rPr>
  </w:style>
  <w:style w:type="character" w:customStyle="1" w:styleId="TestonotaapidipaginaCarattere8">
    <w:name w:val="Testo nota a piè di pagina Carattere8"/>
    <w:basedOn w:val="Carpredefinitoparagrafo"/>
    <w:uiPriority w:val="99"/>
    <w:semiHidden/>
    <w:rPr>
      <w:rFonts w:cs="Times New Roman"/>
      <w:sz w:val="20"/>
      <w:szCs w:val="20"/>
    </w:rPr>
  </w:style>
  <w:style w:type="character" w:customStyle="1" w:styleId="TestonotaapidipaginaCarattere7">
    <w:name w:val="Testo nota a piè di pagina Carattere7"/>
    <w:basedOn w:val="Carpredefinitoparagrafo"/>
    <w:uiPriority w:val="99"/>
    <w:semiHidden/>
    <w:rPr>
      <w:rFonts w:cs="Times New Roman"/>
      <w:sz w:val="20"/>
      <w:szCs w:val="20"/>
    </w:rPr>
  </w:style>
  <w:style w:type="character" w:customStyle="1" w:styleId="TestonotaapidipaginaCarattere6">
    <w:name w:val="Testo nota a piè di pagina Carattere6"/>
    <w:basedOn w:val="Carpredefinitoparagrafo"/>
    <w:uiPriority w:val="99"/>
    <w:semiHidden/>
    <w:rPr>
      <w:rFonts w:cs="Times New Roman"/>
      <w:sz w:val="20"/>
      <w:szCs w:val="20"/>
    </w:rPr>
  </w:style>
  <w:style w:type="character" w:customStyle="1" w:styleId="TestonotaapidipaginaCarattere5">
    <w:name w:val="Testo nota a piè di pagina Carattere5"/>
    <w:basedOn w:val="Carpredefinitoparagrafo"/>
    <w:uiPriority w:val="99"/>
    <w:semiHidden/>
    <w:rPr>
      <w:rFonts w:cs="Times New Roman"/>
      <w:sz w:val="20"/>
      <w:szCs w:val="20"/>
    </w:rPr>
  </w:style>
  <w:style w:type="character" w:customStyle="1" w:styleId="TestonotaapidipaginaCarattere4">
    <w:name w:val="Testo nota a piè di pagina Carattere4"/>
    <w:basedOn w:val="Carpredefinitoparagrafo"/>
    <w:uiPriority w:val="99"/>
    <w:semiHidden/>
    <w:rPr>
      <w:rFonts w:cs="Times New Roman"/>
      <w:sz w:val="20"/>
      <w:szCs w:val="20"/>
    </w:rPr>
  </w:style>
  <w:style w:type="character" w:customStyle="1" w:styleId="TestonotaapidipaginaCarattere3">
    <w:name w:val="Testo nota a piè di pagina Carattere3"/>
    <w:basedOn w:val="Carpredefinitoparagrafo"/>
    <w:uiPriority w:val="99"/>
    <w:semiHidden/>
    <w:rPr>
      <w:rFonts w:cs="Times New Roman"/>
      <w:sz w:val="20"/>
      <w:szCs w:val="20"/>
    </w:rPr>
  </w:style>
  <w:style w:type="character" w:customStyle="1" w:styleId="TestonotaapidipaginaCarattere2">
    <w:name w:val="Testo nota a piè di pagina Carattere2"/>
    <w:basedOn w:val="Carpredefinitoparagrafo"/>
    <w:uiPriority w:val="99"/>
    <w:semiHidden/>
    <w:rPr>
      <w:rFonts w:cs="Times New Roman"/>
      <w:sz w:val="20"/>
      <w:szCs w:val="20"/>
    </w:rPr>
  </w:style>
  <w:style w:type="paragraph" w:styleId="Corpotesto">
    <w:name w:val="Body Text"/>
    <w:basedOn w:val="Normale"/>
    <w:link w:val="CorpotestoCarattere"/>
    <w:uiPriority w:val="99"/>
    <w:rsid w:val="00A831AF"/>
    <w:pPr>
      <w:spacing w:after="120"/>
    </w:pPr>
  </w:style>
  <w:style w:type="character" w:customStyle="1" w:styleId="CorpotestoCarattere">
    <w:name w:val="Corpo testo Carattere"/>
    <w:basedOn w:val="Carpredefinitoparagrafo"/>
    <w:link w:val="Corpotesto"/>
    <w:uiPriority w:val="99"/>
    <w:semiHidden/>
    <w:locked/>
    <w:rPr>
      <w:rFonts w:cs="Times New Roman"/>
      <w:sz w:val="24"/>
      <w:szCs w:val="24"/>
    </w:rPr>
  </w:style>
  <w:style w:type="paragraph" w:styleId="Rientrocorpodeltesto">
    <w:name w:val="Body Text Indent"/>
    <w:basedOn w:val="Normale"/>
    <w:link w:val="RientrocorpodeltestoCarattere"/>
    <w:uiPriority w:val="99"/>
    <w:rsid w:val="00A831AF"/>
    <w:pPr>
      <w:spacing w:after="120"/>
      <w:ind w:left="283"/>
    </w:pPr>
  </w:style>
  <w:style w:type="character" w:customStyle="1" w:styleId="RientrocorpodeltestoCarattere">
    <w:name w:val="Rientro corpo del testo Carattere"/>
    <w:basedOn w:val="Carpredefinitoparagrafo"/>
    <w:link w:val="Rientrocorpodeltesto"/>
    <w:uiPriority w:val="99"/>
    <w:locked/>
    <w:rsid w:val="0014622E"/>
    <w:rPr>
      <w:rFonts w:cs="Times New Roman"/>
      <w:sz w:val="24"/>
    </w:rPr>
  </w:style>
  <w:style w:type="paragraph" w:styleId="Testofumetto">
    <w:name w:val="Balloon Text"/>
    <w:basedOn w:val="Normale"/>
    <w:link w:val="TestofumettoCarattere"/>
    <w:uiPriority w:val="99"/>
    <w:rsid w:val="00C505F0"/>
    <w:rPr>
      <w:rFonts w:ascii="Tahoma" w:hAnsi="Tahoma" w:cs="Tahoma"/>
      <w:sz w:val="16"/>
      <w:szCs w:val="16"/>
    </w:rPr>
  </w:style>
  <w:style w:type="character" w:customStyle="1" w:styleId="TestofumettoCarattere">
    <w:name w:val="Testo fumetto Carattere"/>
    <w:basedOn w:val="Carpredefinitoparagrafo"/>
    <w:link w:val="Testofumetto"/>
    <w:uiPriority w:val="99"/>
    <w:locked/>
    <w:rsid w:val="00C505F0"/>
    <w:rPr>
      <w:rFonts w:ascii="Tahoma" w:hAnsi="Tahoma" w:cs="Times New Roman"/>
      <w:sz w:val="16"/>
    </w:rPr>
  </w:style>
  <w:style w:type="paragraph" w:styleId="Rientrocorpodeltesto2">
    <w:name w:val="Body Text Indent 2"/>
    <w:basedOn w:val="Normale"/>
    <w:link w:val="Rientrocorpodeltesto2Carattere"/>
    <w:rsid w:val="00A831AF"/>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locked/>
    <w:rsid w:val="00F6256C"/>
    <w:rPr>
      <w:rFonts w:cs="Times New Roman"/>
      <w:sz w:val="24"/>
    </w:rPr>
  </w:style>
  <w:style w:type="paragraph" w:styleId="Testodelblocco">
    <w:name w:val="Block Text"/>
    <w:basedOn w:val="Normale"/>
    <w:uiPriority w:val="99"/>
    <w:rsid w:val="00A831AF"/>
    <w:pPr>
      <w:spacing w:before="100" w:beforeAutospacing="1" w:after="100" w:afterAutospacing="1"/>
    </w:pPr>
    <w:rPr>
      <w:rFonts w:ascii="Verdana" w:hAnsi="Verdana"/>
      <w:sz w:val="19"/>
      <w:szCs w:val="19"/>
    </w:rPr>
  </w:style>
  <w:style w:type="character" w:styleId="Rimandonotaapidipagina">
    <w:name w:val="footnote reference"/>
    <w:basedOn w:val="Carpredefinitoparagrafo"/>
    <w:uiPriority w:val="99"/>
    <w:semiHidden/>
    <w:rsid w:val="00A831AF"/>
    <w:rPr>
      <w:rFonts w:cs="Times New Roman"/>
      <w:vertAlign w:val="superscript"/>
    </w:rPr>
  </w:style>
  <w:style w:type="paragraph" w:customStyle="1" w:styleId="sentr1">
    <w:name w:val="sent_r1"/>
    <w:basedOn w:val="Normale"/>
    <w:uiPriority w:val="99"/>
    <w:rsid w:val="001D1C7A"/>
    <w:pPr>
      <w:spacing w:before="100" w:beforeAutospacing="1" w:after="100" w:afterAutospacing="1"/>
      <w:ind w:firstLine="400"/>
      <w:jc w:val="both"/>
    </w:pPr>
  </w:style>
  <w:style w:type="paragraph" w:styleId="Intestazione">
    <w:name w:val="header"/>
    <w:basedOn w:val="Normale"/>
    <w:link w:val="IntestazioneCarattere"/>
    <w:uiPriority w:val="99"/>
    <w:rsid w:val="0048633D"/>
    <w:pPr>
      <w:tabs>
        <w:tab w:val="center" w:pos="4819"/>
        <w:tab w:val="right" w:pos="9638"/>
      </w:tabs>
    </w:pPr>
  </w:style>
  <w:style w:type="character" w:customStyle="1" w:styleId="IntestazioneCarattere">
    <w:name w:val="Intestazione Carattere"/>
    <w:basedOn w:val="Carpredefinitoparagrafo"/>
    <w:link w:val="Intestazione"/>
    <w:uiPriority w:val="99"/>
    <w:locked/>
    <w:rsid w:val="0048633D"/>
    <w:rPr>
      <w:rFonts w:cs="Times New Roman"/>
      <w:sz w:val="24"/>
    </w:rPr>
  </w:style>
  <w:style w:type="paragraph" w:styleId="Pidipagina">
    <w:name w:val="footer"/>
    <w:basedOn w:val="Normale"/>
    <w:link w:val="PidipaginaCarattere"/>
    <w:uiPriority w:val="99"/>
    <w:rsid w:val="0048633D"/>
    <w:pPr>
      <w:tabs>
        <w:tab w:val="center" w:pos="4819"/>
        <w:tab w:val="right" w:pos="9638"/>
      </w:tabs>
    </w:pPr>
  </w:style>
  <w:style w:type="character" w:customStyle="1" w:styleId="PidipaginaCarattere">
    <w:name w:val="Piè di pagina Carattere"/>
    <w:basedOn w:val="Carpredefinitoparagrafo"/>
    <w:link w:val="Pidipagina"/>
    <w:uiPriority w:val="99"/>
    <w:locked/>
    <w:rsid w:val="0048633D"/>
    <w:rPr>
      <w:rFonts w:cs="Times New Roman"/>
      <w:sz w:val="24"/>
    </w:rPr>
  </w:style>
  <w:style w:type="character" w:customStyle="1" w:styleId="linkneltesto">
    <w:name w:val="link_nel_testo"/>
    <w:uiPriority w:val="99"/>
    <w:rsid w:val="005A3107"/>
    <w:rPr>
      <w:i/>
    </w:rPr>
  </w:style>
  <w:style w:type="character" w:styleId="Collegamentoipertestuale">
    <w:name w:val="Hyperlink"/>
    <w:basedOn w:val="Carpredefinitoparagrafo"/>
    <w:uiPriority w:val="99"/>
    <w:semiHidden/>
    <w:unhideWhenUsed/>
    <w:rsid w:val="00EE4855"/>
    <w:rPr>
      <w:rFonts w:cs="Times New Roman"/>
      <w:color w:val="0000FF"/>
      <w:u w:val="single"/>
    </w:rPr>
  </w:style>
  <w:style w:type="character" w:customStyle="1" w:styleId="comma">
    <w:name w:val="comma"/>
    <w:basedOn w:val="Carpredefinitoparagrafo"/>
    <w:rsid w:val="00E60F93"/>
  </w:style>
  <w:style w:type="paragraph" w:styleId="Paragrafoelenco">
    <w:name w:val="List Paragraph"/>
    <w:basedOn w:val="Normale"/>
    <w:uiPriority w:val="34"/>
    <w:qFormat/>
    <w:rsid w:val="005A59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031255">
      <w:bodyDiv w:val="1"/>
      <w:marLeft w:val="0"/>
      <w:marRight w:val="0"/>
      <w:marTop w:val="0"/>
      <w:marBottom w:val="0"/>
      <w:divBdr>
        <w:top w:val="none" w:sz="0" w:space="0" w:color="auto"/>
        <w:left w:val="none" w:sz="0" w:space="0" w:color="auto"/>
        <w:bottom w:val="none" w:sz="0" w:space="0" w:color="auto"/>
        <w:right w:val="none" w:sz="0" w:space="0" w:color="auto"/>
      </w:divBdr>
      <w:divsChild>
        <w:div w:id="1347905107">
          <w:marLeft w:val="0"/>
          <w:marRight w:val="0"/>
          <w:marTop w:val="0"/>
          <w:marBottom w:val="0"/>
          <w:divBdr>
            <w:top w:val="none" w:sz="0" w:space="0" w:color="auto"/>
            <w:left w:val="none" w:sz="0" w:space="0" w:color="auto"/>
            <w:bottom w:val="none" w:sz="0" w:space="0" w:color="auto"/>
            <w:right w:val="none" w:sz="0" w:space="0" w:color="auto"/>
          </w:divBdr>
          <w:divsChild>
            <w:div w:id="223949783">
              <w:marLeft w:val="0"/>
              <w:marRight w:val="0"/>
              <w:marTop w:val="0"/>
              <w:marBottom w:val="0"/>
              <w:divBdr>
                <w:top w:val="none" w:sz="0" w:space="0" w:color="auto"/>
                <w:left w:val="none" w:sz="0" w:space="0" w:color="auto"/>
                <w:bottom w:val="none" w:sz="0" w:space="0" w:color="auto"/>
                <w:right w:val="none" w:sz="0" w:space="0" w:color="auto"/>
              </w:divBdr>
              <w:divsChild>
                <w:div w:id="1481847547">
                  <w:marLeft w:val="0"/>
                  <w:marRight w:val="0"/>
                  <w:marTop w:val="0"/>
                  <w:marBottom w:val="0"/>
                  <w:divBdr>
                    <w:top w:val="none" w:sz="0" w:space="0" w:color="auto"/>
                    <w:left w:val="none" w:sz="0" w:space="0" w:color="auto"/>
                    <w:bottom w:val="none" w:sz="0" w:space="0" w:color="auto"/>
                    <w:right w:val="none" w:sz="0" w:space="0" w:color="auto"/>
                  </w:divBdr>
                </w:div>
                <w:div w:id="189230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661870">
      <w:bodyDiv w:val="1"/>
      <w:marLeft w:val="0"/>
      <w:marRight w:val="0"/>
      <w:marTop w:val="0"/>
      <w:marBottom w:val="0"/>
      <w:divBdr>
        <w:top w:val="none" w:sz="0" w:space="0" w:color="auto"/>
        <w:left w:val="none" w:sz="0" w:space="0" w:color="auto"/>
        <w:bottom w:val="none" w:sz="0" w:space="0" w:color="auto"/>
        <w:right w:val="none" w:sz="0" w:space="0" w:color="auto"/>
      </w:divBdr>
    </w:div>
    <w:div w:id="873273438">
      <w:marLeft w:val="0"/>
      <w:marRight w:val="0"/>
      <w:marTop w:val="0"/>
      <w:marBottom w:val="0"/>
      <w:divBdr>
        <w:top w:val="none" w:sz="0" w:space="0" w:color="auto"/>
        <w:left w:val="none" w:sz="0" w:space="0" w:color="auto"/>
        <w:bottom w:val="none" w:sz="0" w:space="0" w:color="auto"/>
        <w:right w:val="none" w:sz="0" w:space="0" w:color="auto"/>
      </w:divBdr>
    </w:div>
    <w:div w:id="873273441">
      <w:marLeft w:val="0"/>
      <w:marRight w:val="0"/>
      <w:marTop w:val="0"/>
      <w:marBottom w:val="0"/>
      <w:divBdr>
        <w:top w:val="none" w:sz="0" w:space="0" w:color="auto"/>
        <w:left w:val="none" w:sz="0" w:space="0" w:color="auto"/>
        <w:bottom w:val="none" w:sz="0" w:space="0" w:color="auto"/>
        <w:right w:val="none" w:sz="0" w:space="0" w:color="auto"/>
      </w:divBdr>
    </w:div>
    <w:div w:id="873273442">
      <w:marLeft w:val="0"/>
      <w:marRight w:val="0"/>
      <w:marTop w:val="0"/>
      <w:marBottom w:val="0"/>
      <w:divBdr>
        <w:top w:val="none" w:sz="0" w:space="0" w:color="auto"/>
        <w:left w:val="none" w:sz="0" w:space="0" w:color="auto"/>
        <w:bottom w:val="none" w:sz="0" w:space="0" w:color="auto"/>
        <w:right w:val="none" w:sz="0" w:space="0" w:color="auto"/>
      </w:divBdr>
    </w:div>
    <w:div w:id="873273443">
      <w:marLeft w:val="0"/>
      <w:marRight w:val="0"/>
      <w:marTop w:val="0"/>
      <w:marBottom w:val="0"/>
      <w:divBdr>
        <w:top w:val="none" w:sz="0" w:space="0" w:color="auto"/>
        <w:left w:val="none" w:sz="0" w:space="0" w:color="auto"/>
        <w:bottom w:val="none" w:sz="0" w:space="0" w:color="auto"/>
        <w:right w:val="none" w:sz="0" w:space="0" w:color="auto"/>
      </w:divBdr>
    </w:div>
    <w:div w:id="873273444">
      <w:marLeft w:val="0"/>
      <w:marRight w:val="0"/>
      <w:marTop w:val="0"/>
      <w:marBottom w:val="0"/>
      <w:divBdr>
        <w:top w:val="none" w:sz="0" w:space="0" w:color="auto"/>
        <w:left w:val="none" w:sz="0" w:space="0" w:color="auto"/>
        <w:bottom w:val="none" w:sz="0" w:space="0" w:color="auto"/>
        <w:right w:val="none" w:sz="0" w:space="0" w:color="auto"/>
      </w:divBdr>
    </w:div>
    <w:div w:id="873273445">
      <w:marLeft w:val="0"/>
      <w:marRight w:val="0"/>
      <w:marTop w:val="0"/>
      <w:marBottom w:val="0"/>
      <w:divBdr>
        <w:top w:val="none" w:sz="0" w:space="0" w:color="auto"/>
        <w:left w:val="none" w:sz="0" w:space="0" w:color="auto"/>
        <w:bottom w:val="none" w:sz="0" w:space="0" w:color="auto"/>
        <w:right w:val="none" w:sz="0" w:space="0" w:color="auto"/>
      </w:divBdr>
    </w:div>
    <w:div w:id="873273446">
      <w:marLeft w:val="0"/>
      <w:marRight w:val="0"/>
      <w:marTop w:val="0"/>
      <w:marBottom w:val="0"/>
      <w:divBdr>
        <w:top w:val="none" w:sz="0" w:space="0" w:color="auto"/>
        <w:left w:val="none" w:sz="0" w:space="0" w:color="auto"/>
        <w:bottom w:val="none" w:sz="0" w:space="0" w:color="auto"/>
        <w:right w:val="none" w:sz="0" w:space="0" w:color="auto"/>
      </w:divBdr>
    </w:div>
    <w:div w:id="873273447">
      <w:marLeft w:val="0"/>
      <w:marRight w:val="0"/>
      <w:marTop w:val="0"/>
      <w:marBottom w:val="0"/>
      <w:divBdr>
        <w:top w:val="none" w:sz="0" w:space="0" w:color="auto"/>
        <w:left w:val="none" w:sz="0" w:space="0" w:color="auto"/>
        <w:bottom w:val="none" w:sz="0" w:space="0" w:color="auto"/>
        <w:right w:val="none" w:sz="0" w:space="0" w:color="auto"/>
      </w:divBdr>
    </w:div>
    <w:div w:id="873273448">
      <w:marLeft w:val="0"/>
      <w:marRight w:val="0"/>
      <w:marTop w:val="0"/>
      <w:marBottom w:val="0"/>
      <w:divBdr>
        <w:top w:val="none" w:sz="0" w:space="0" w:color="auto"/>
        <w:left w:val="none" w:sz="0" w:space="0" w:color="auto"/>
        <w:bottom w:val="none" w:sz="0" w:space="0" w:color="auto"/>
        <w:right w:val="none" w:sz="0" w:space="0" w:color="auto"/>
      </w:divBdr>
    </w:div>
    <w:div w:id="873273449">
      <w:marLeft w:val="0"/>
      <w:marRight w:val="0"/>
      <w:marTop w:val="0"/>
      <w:marBottom w:val="0"/>
      <w:divBdr>
        <w:top w:val="none" w:sz="0" w:space="0" w:color="auto"/>
        <w:left w:val="none" w:sz="0" w:space="0" w:color="auto"/>
        <w:bottom w:val="none" w:sz="0" w:space="0" w:color="auto"/>
        <w:right w:val="none" w:sz="0" w:space="0" w:color="auto"/>
      </w:divBdr>
    </w:div>
    <w:div w:id="873273450">
      <w:marLeft w:val="0"/>
      <w:marRight w:val="0"/>
      <w:marTop w:val="0"/>
      <w:marBottom w:val="0"/>
      <w:divBdr>
        <w:top w:val="none" w:sz="0" w:space="0" w:color="auto"/>
        <w:left w:val="none" w:sz="0" w:space="0" w:color="auto"/>
        <w:bottom w:val="none" w:sz="0" w:space="0" w:color="auto"/>
        <w:right w:val="none" w:sz="0" w:space="0" w:color="auto"/>
      </w:divBdr>
    </w:div>
    <w:div w:id="873273451">
      <w:marLeft w:val="0"/>
      <w:marRight w:val="0"/>
      <w:marTop w:val="0"/>
      <w:marBottom w:val="0"/>
      <w:divBdr>
        <w:top w:val="none" w:sz="0" w:space="0" w:color="auto"/>
        <w:left w:val="none" w:sz="0" w:space="0" w:color="auto"/>
        <w:bottom w:val="none" w:sz="0" w:space="0" w:color="auto"/>
        <w:right w:val="none" w:sz="0" w:space="0" w:color="auto"/>
      </w:divBdr>
    </w:div>
    <w:div w:id="873273452">
      <w:marLeft w:val="0"/>
      <w:marRight w:val="0"/>
      <w:marTop w:val="0"/>
      <w:marBottom w:val="0"/>
      <w:divBdr>
        <w:top w:val="none" w:sz="0" w:space="0" w:color="auto"/>
        <w:left w:val="none" w:sz="0" w:space="0" w:color="auto"/>
        <w:bottom w:val="none" w:sz="0" w:space="0" w:color="auto"/>
        <w:right w:val="none" w:sz="0" w:space="0" w:color="auto"/>
      </w:divBdr>
    </w:div>
    <w:div w:id="873273453">
      <w:marLeft w:val="0"/>
      <w:marRight w:val="0"/>
      <w:marTop w:val="0"/>
      <w:marBottom w:val="0"/>
      <w:divBdr>
        <w:top w:val="none" w:sz="0" w:space="0" w:color="auto"/>
        <w:left w:val="none" w:sz="0" w:space="0" w:color="auto"/>
        <w:bottom w:val="none" w:sz="0" w:space="0" w:color="auto"/>
        <w:right w:val="none" w:sz="0" w:space="0" w:color="auto"/>
      </w:divBdr>
    </w:div>
    <w:div w:id="873273454">
      <w:marLeft w:val="0"/>
      <w:marRight w:val="0"/>
      <w:marTop w:val="0"/>
      <w:marBottom w:val="0"/>
      <w:divBdr>
        <w:top w:val="none" w:sz="0" w:space="0" w:color="auto"/>
        <w:left w:val="none" w:sz="0" w:space="0" w:color="auto"/>
        <w:bottom w:val="none" w:sz="0" w:space="0" w:color="auto"/>
        <w:right w:val="none" w:sz="0" w:space="0" w:color="auto"/>
      </w:divBdr>
    </w:div>
    <w:div w:id="873273455">
      <w:marLeft w:val="0"/>
      <w:marRight w:val="0"/>
      <w:marTop w:val="0"/>
      <w:marBottom w:val="0"/>
      <w:divBdr>
        <w:top w:val="none" w:sz="0" w:space="0" w:color="auto"/>
        <w:left w:val="none" w:sz="0" w:space="0" w:color="auto"/>
        <w:bottom w:val="none" w:sz="0" w:space="0" w:color="auto"/>
        <w:right w:val="none" w:sz="0" w:space="0" w:color="auto"/>
      </w:divBdr>
    </w:div>
    <w:div w:id="873273456">
      <w:marLeft w:val="0"/>
      <w:marRight w:val="0"/>
      <w:marTop w:val="0"/>
      <w:marBottom w:val="0"/>
      <w:divBdr>
        <w:top w:val="none" w:sz="0" w:space="0" w:color="auto"/>
        <w:left w:val="none" w:sz="0" w:space="0" w:color="auto"/>
        <w:bottom w:val="none" w:sz="0" w:space="0" w:color="auto"/>
        <w:right w:val="none" w:sz="0" w:space="0" w:color="auto"/>
      </w:divBdr>
    </w:div>
    <w:div w:id="873273457">
      <w:marLeft w:val="0"/>
      <w:marRight w:val="0"/>
      <w:marTop w:val="0"/>
      <w:marBottom w:val="0"/>
      <w:divBdr>
        <w:top w:val="none" w:sz="0" w:space="0" w:color="auto"/>
        <w:left w:val="none" w:sz="0" w:space="0" w:color="auto"/>
        <w:bottom w:val="none" w:sz="0" w:space="0" w:color="auto"/>
        <w:right w:val="none" w:sz="0" w:space="0" w:color="auto"/>
      </w:divBdr>
    </w:div>
    <w:div w:id="873273458">
      <w:marLeft w:val="0"/>
      <w:marRight w:val="0"/>
      <w:marTop w:val="0"/>
      <w:marBottom w:val="0"/>
      <w:divBdr>
        <w:top w:val="none" w:sz="0" w:space="0" w:color="auto"/>
        <w:left w:val="none" w:sz="0" w:space="0" w:color="auto"/>
        <w:bottom w:val="none" w:sz="0" w:space="0" w:color="auto"/>
        <w:right w:val="none" w:sz="0" w:space="0" w:color="auto"/>
      </w:divBdr>
    </w:div>
    <w:div w:id="873273459">
      <w:marLeft w:val="0"/>
      <w:marRight w:val="0"/>
      <w:marTop w:val="0"/>
      <w:marBottom w:val="0"/>
      <w:divBdr>
        <w:top w:val="none" w:sz="0" w:space="0" w:color="auto"/>
        <w:left w:val="none" w:sz="0" w:space="0" w:color="auto"/>
        <w:bottom w:val="none" w:sz="0" w:space="0" w:color="auto"/>
        <w:right w:val="none" w:sz="0" w:space="0" w:color="auto"/>
      </w:divBdr>
    </w:div>
    <w:div w:id="873273460">
      <w:marLeft w:val="0"/>
      <w:marRight w:val="0"/>
      <w:marTop w:val="0"/>
      <w:marBottom w:val="0"/>
      <w:divBdr>
        <w:top w:val="none" w:sz="0" w:space="0" w:color="auto"/>
        <w:left w:val="none" w:sz="0" w:space="0" w:color="auto"/>
        <w:bottom w:val="none" w:sz="0" w:space="0" w:color="auto"/>
        <w:right w:val="none" w:sz="0" w:space="0" w:color="auto"/>
      </w:divBdr>
    </w:div>
    <w:div w:id="873273466">
      <w:marLeft w:val="0"/>
      <w:marRight w:val="0"/>
      <w:marTop w:val="0"/>
      <w:marBottom w:val="0"/>
      <w:divBdr>
        <w:top w:val="none" w:sz="0" w:space="0" w:color="auto"/>
        <w:left w:val="none" w:sz="0" w:space="0" w:color="auto"/>
        <w:bottom w:val="none" w:sz="0" w:space="0" w:color="auto"/>
        <w:right w:val="none" w:sz="0" w:space="0" w:color="auto"/>
      </w:divBdr>
      <w:divsChild>
        <w:div w:id="873273461">
          <w:marLeft w:val="0"/>
          <w:marRight w:val="0"/>
          <w:marTop w:val="100"/>
          <w:marBottom w:val="100"/>
          <w:divBdr>
            <w:top w:val="none" w:sz="0" w:space="0" w:color="auto"/>
            <w:left w:val="none" w:sz="0" w:space="0" w:color="auto"/>
            <w:bottom w:val="none" w:sz="0" w:space="0" w:color="auto"/>
            <w:right w:val="none" w:sz="0" w:space="0" w:color="auto"/>
          </w:divBdr>
          <w:divsChild>
            <w:div w:id="873273465">
              <w:marLeft w:val="0"/>
              <w:marRight w:val="0"/>
              <w:marTop w:val="0"/>
              <w:marBottom w:val="0"/>
              <w:divBdr>
                <w:top w:val="none" w:sz="0" w:space="0" w:color="auto"/>
                <w:left w:val="none" w:sz="0" w:space="0" w:color="auto"/>
                <w:bottom w:val="none" w:sz="0" w:space="0" w:color="auto"/>
                <w:right w:val="none" w:sz="0" w:space="0" w:color="auto"/>
              </w:divBdr>
              <w:divsChild>
                <w:div w:id="873273440">
                  <w:marLeft w:val="0"/>
                  <w:marRight w:val="0"/>
                  <w:marTop w:val="0"/>
                  <w:marBottom w:val="0"/>
                  <w:divBdr>
                    <w:top w:val="none" w:sz="0" w:space="0" w:color="auto"/>
                    <w:left w:val="none" w:sz="0" w:space="0" w:color="auto"/>
                    <w:bottom w:val="single" w:sz="48" w:space="15" w:color="FFFFFF"/>
                    <w:right w:val="none" w:sz="0" w:space="0" w:color="auto"/>
                  </w:divBdr>
                  <w:divsChild>
                    <w:div w:id="873273439">
                      <w:marLeft w:val="0"/>
                      <w:marRight w:val="0"/>
                      <w:marTop w:val="0"/>
                      <w:marBottom w:val="0"/>
                      <w:divBdr>
                        <w:top w:val="none" w:sz="0" w:space="0" w:color="auto"/>
                        <w:left w:val="none" w:sz="0" w:space="0" w:color="auto"/>
                        <w:bottom w:val="none" w:sz="0" w:space="0" w:color="auto"/>
                        <w:right w:val="none" w:sz="0" w:space="0" w:color="auto"/>
                      </w:divBdr>
                      <w:divsChild>
                        <w:div w:id="873273463">
                          <w:marLeft w:val="0"/>
                          <w:marRight w:val="0"/>
                          <w:marTop w:val="0"/>
                          <w:marBottom w:val="0"/>
                          <w:divBdr>
                            <w:top w:val="none" w:sz="0" w:space="0" w:color="auto"/>
                            <w:left w:val="none" w:sz="0" w:space="0" w:color="auto"/>
                            <w:bottom w:val="none" w:sz="0" w:space="0" w:color="auto"/>
                            <w:right w:val="none" w:sz="0" w:space="0" w:color="auto"/>
                          </w:divBdr>
                          <w:divsChild>
                            <w:div w:id="873273462">
                              <w:marLeft w:val="0"/>
                              <w:marRight w:val="0"/>
                              <w:marTop w:val="0"/>
                              <w:marBottom w:val="0"/>
                              <w:divBdr>
                                <w:top w:val="none" w:sz="0" w:space="0" w:color="auto"/>
                                <w:left w:val="none" w:sz="0" w:space="0" w:color="auto"/>
                                <w:bottom w:val="none" w:sz="0" w:space="0" w:color="auto"/>
                                <w:right w:val="none" w:sz="0" w:space="0" w:color="auto"/>
                              </w:divBdr>
                              <w:divsChild>
                                <w:div w:id="873273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3273467">
      <w:marLeft w:val="0"/>
      <w:marRight w:val="0"/>
      <w:marTop w:val="0"/>
      <w:marBottom w:val="0"/>
      <w:divBdr>
        <w:top w:val="none" w:sz="0" w:space="0" w:color="auto"/>
        <w:left w:val="none" w:sz="0" w:space="0" w:color="auto"/>
        <w:bottom w:val="none" w:sz="0" w:space="0" w:color="auto"/>
        <w:right w:val="none" w:sz="0" w:space="0" w:color="auto"/>
      </w:divBdr>
    </w:div>
    <w:div w:id="928270787">
      <w:bodyDiv w:val="1"/>
      <w:marLeft w:val="0"/>
      <w:marRight w:val="0"/>
      <w:marTop w:val="0"/>
      <w:marBottom w:val="0"/>
      <w:divBdr>
        <w:top w:val="none" w:sz="0" w:space="0" w:color="auto"/>
        <w:left w:val="none" w:sz="0" w:space="0" w:color="auto"/>
        <w:bottom w:val="none" w:sz="0" w:space="0" w:color="auto"/>
        <w:right w:val="none" w:sz="0" w:space="0" w:color="auto"/>
      </w:divBdr>
    </w:div>
    <w:div w:id="938949038">
      <w:bodyDiv w:val="1"/>
      <w:marLeft w:val="0"/>
      <w:marRight w:val="0"/>
      <w:marTop w:val="0"/>
      <w:marBottom w:val="0"/>
      <w:divBdr>
        <w:top w:val="none" w:sz="0" w:space="0" w:color="auto"/>
        <w:left w:val="none" w:sz="0" w:space="0" w:color="auto"/>
        <w:bottom w:val="none" w:sz="0" w:space="0" w:color="auto"/>
        <w:right w:val="none" w:sz="0" w:space="0" w:color="auto"/>
      </w:divBdr>
      <w:divsChild>
        <w:div w:id="1828982580">
          <w:marLeft w:val="0"/>
          <w:marRight w:val="0"/>
          <w:marTop w:val="0"/>
          <w:marBottom w:val="0"/>
          <w:divBdr>
            <w:top w:val="none" w:sz="0" w:space="0" w:color="auto"/>
            <w:left w:val="none" w:sz="0" w:space="0" w:color="auto"/>
            <w:bottom w:val="none" w:sz="0" w:space="0" w:color="auto"/>
            <w:right w:val="none" w:sz="0" w:space="0" w:color="auto"/>
          </w:divBdr>
          <w:divsChild>
            <w:div w:id="6760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640168">
      <w:bodyDiv w:val="1"/>
      <w:marLeft w:val="0"/>
      <w:marRight w:val="0"/>
      <w:marTop w:val="0"/>
      <w:marBottom w:val="0"/>
      <w:divBdr>
        <w:top w:val="none" w:sz="0" w:space="0" w:color="auto"/>
        <w:left w:val="none" w:sz="0" w:space="0" w:color="auto"/>
        <w:bottom w:val="none" w:sz="0" w:space="0" w:color="auto"/>
        <w:right w:val="none" w:sz="0" w:space="0" w:color="auto"/>
      </w:divBdr>
      <w:divsChild>
        <w:div w:id="869731839">
          <w:marLeft w:val="0"/>
          <w:marRight w:val="0"/>
          <w:marTop w:val="0"/>
          <w:marBottom w:val="0"/>
          <w:divBdr>
            <w:top w:val="none" w:sz="0" w:space="0" w:color="auto"/>
            <w:left w:val="none" w:sz="0" w:space="0" w:color="auto"/>
            <w:bottom w:val="none" w:sz="0" w:space="0" w:color="auto"/>
            <w:right w:val="none" w:sz="0" w:space="0" w:color="auto"/>
          </w:divBdr>
          <w:divsChild>
            <w:div w:id="1774352007">
              <w:marLeft w:val="0"/>
              <w:marRight w:val="0"/>
              <w:marTop w:val="0"/>
              <w:marBottom w:val="0"/>
              <w:divBdr>
                <w:top w:val="none" w:sz="0" w:space="0" w:color="auto"/>
                <w:left w:val="none" w:sz="0" w:space="0" w:color="auto"/>
                <w:bottom w:val="none" w:sz="0" w:space="0" w:color="auto"/>
                <w:right w:val="none" w:sz="0" w:space="0" w:color="auto"/>
              </w:divBdr>
              <w:divsChild>
                <w:div w:id="1051419624">
                  <w:marLeft w:val="0"/>
                  <w:marRight w:val="0"/>
                  <w:marTop w:val="0"/>
                  <w:marBottom w:val="0"/>
                  <w:divBdr>
                    <w:top w:val="none" w:sz="0" w:space="0" w:color="auto"/>
                    <w:left w:val="none" w:sz="0" w:space="0" w:color="auto"/>
                    <w:bottom w:val="none" w:sz="0" w:space="0" w:color="auto"/>
                    <w:right w:val="none" w:sz="0" w:space="0" w:color="auto"/>
                  </w:divBdr>
                  <w:divsChild>
                    <w:div w:id="1468161496">
                      <w:marLeft w:val="0"/>
                      <w:marRight w:val="0"/>
                      <w:marTop w:val="0"/>
                      <w:marBottom w:val="0"/>
                      <w:divBdr>
                        <w:top w:val="none" w:sz="0" w:space="0" w:color="auto"/>
                        <w:left w:val="none" w:sz="0" w:space="0" w:color="auto"/>
                        <w:bottom w:val="none" w:sz="0" w:space="0" w:color="auto"/>
                        <w:right w:val="none" w:sz="0" w:space="0" w:color="auto"/>
                      </w:divBdr>
                      <w:divsChild>
                        <w:div w:id="951546553">
                          <w:marLeft w:val="0"/>
                          <w:marRight w:val="0"/>
                          <w:marTop w:val="0"/>
                          <w:marBottom w:val="0"/>
                          <w:divBdr>
                            <w:top w:val="none" w:sz="0" w:space="0" w:color="auto"/>
                            <w:left w:val="none" w:sz="0" w:space="0" w:color="auto"/>
                            <w:bottom w:val="none" w:sz="0" w:space="0" w:color="auto"/>
                            <w:right w:val="none" w:sz="0" w:space="0" w:color="auto"/>
                          </w:divBdr>
                          <w:divsChild>
                            <w:div w:id="1430006518">
                              <w:marLeft w:val="0"/>
                              <w:marRight w:val="0"/>
                              <w:marTop w:val="0"/>
                              <w:marBottom w:val="0"/>
                              <w:divBdr>
                                <w:top w:val="none" w:sz="0" w:space="0" w:color="auto"/>
                                <w:left w:val="none" w:sz="0" w:space="0" w:color="auto"/>
                                <w:bottom w:val="none" w:sz="0" w:space="0" w:color="auto"/>
                                <w:right w:val="none" w:sz="0" w:space="0" w:color="auto"/>
                              </w:divBdr>
                              <w:divsChild>
                                <w:div w:id="800418048">
                                  <w:marLeft w:val="0"/>
                                  <w:marRight w:val="0"/>
                                  <w:marTop w:val="0"/>
                                  <w:marBottom w:val="0"/>
                                  <w:divBdr>
                                    <w:top w:val="none" w:sz="0" w:space="0" w:color="auto"/>
                                    <w:left w:val="none" w:sz="0" w:space="0" w:color="auto"/>
                                    <w:bottom w:val="none" w:sz="0" w:space="0" w:color="auto"/>
                                    <w:right w:val="none" w:sz="0" w:space="0" w:color="auto"/>
                                  </w:divBdr>
                                  <w:divsChild>
                                    <w:div w:id="1781608774">
                                      <w:marLeft w:val="0"/>
                                      <w:marRight w:val="0"/>
                                      <w:marTop w:val="0"/>
                                      <w:marBottom w:val="0"/>
                                      <w:divBdr>
                                        <w:top w:val="none" w:sz="0" w:space="0" w:color="auto"/>
                                        <w:left w:val="none" w:sz="0" w:space="0" w:color="auto"/>
                                        <w:bottom w:val="none" w:sz="0" w:space="0" w:color="auto"/>
                                        <w:right w:val="none" w:sz="0" w:space="0" w:color="auto"/>
                                      </w:divBdr>
                                    </w:div>
                                    <w:div w:id="1473136149">
                                      <w:marLeft w:val="0"/>
                                      <w:marRight w:val="0"/>
                                      <w:marTop w:val="0"/>
                                      <w:marBottom w:val="0"/>
                                      <w:divBdr>
                                        <w:top w:val="none" w:sz="0" w:space="0" w:color="auto"/>
                                        <w:left w:val="none" w:sz="0" w:space="0" w:color="auto"/>
                                        <w:bottom w:val="none" w:sz="0" w:space="0" w:color="auto"/>
                                        <w:right w:val="none" w:sz="0" w:space="0" w:color="auto"/>
                                      </w:divBdr>
                                    </w:div>
                                    <w:div w:id="1094669016">
                                      <w:marLeft w:val="0"/>
                                      <w:marRight w:val="0"/>
                                      <w:marTop w:val="0"/>
                                      <w:marBottom w:val="0"/>
                                      <w:divBdr>
                                        <w:top w:val="none" w:sz="0" w:space="0" w:color="auto"/>
                                        <w:left w:val="none" w:sz="0" w:space="0" w:color="auto"/>
                                        <w:bottom w:val="none" w:sz="0" w:space="0" w:color="auto"/>
                                        <w:right w:val="none" w:sz="0" w:space="0" w:color="auto"/>
                                      </w:divBdr>
                                    </w:div>
                                    <w:div w:id="1259366393">
                                      <w:marLeft w:val="0"/>
                                      <w:marRight w:val="0"/>
                                      <w:marTop w:val="0"/>
                                      <w:marBottom w:val="0"/>
                                      <w:divBdr>
                                        <w:top w:val="none" w:sz="0" w:space="0" w:color="auto"/>
                                        <w:left w:val="none" w:sz="0" w:space="0" w:color="auto"/>
                                        <w:bottom w:val="none" w:sz="0" w:space="0" w:color="auto"/>
                                        <w:right w:val="none" w:sz="0" w:space="0" w:color="auto"/>
                                      </w:divBdr>
                                    </w:div>
                                    <w:div w:id="1957329767">
                                      <w:marLeft w:val="0"/>
                                      <w:marRight w:val="0"/>
                                      <w:marTop w:val="0"/>
                                      <w:marBottom w:val="0"/>
                                      <w:divBdr>
                                        <w:top w:val="none" w:sz="0" w:space="0" w:color="auto"/>
                                        <w:left w:val="none" w:sz="0" w:space="0" w:color="auto"/>
                                        <w:bottom w:val="none" w:sz="0" w:space="0" w:color="auto"/>
                                        <w:right w:val="none" w:sz="0" w:space="0" w:color="auto"/>
                                      </w:divBdr>
                                    </w:div>
                                    <w:div w:id="1323191796">
                                      <w:marLeft w:val="0"/>
                                      <w:marRight w:val="0"/>
                                      <w:marTop w:val="0"/>
                                      <w:marBottom w:val="0"/>
                                      <w:divBdr>
                                        <w:top w:val="none" w:sz="0" w:space="0" w:color="auto"/>
                                        <w:left w:val="none" w:sz="0" w:space="0" w:color="auto"/>
                                        <w:bottom w:val="none" w:sz="0" w:space="0" w:color="auto"/>
                                        <w:right w:val="none" w:sz="0" w:space="0" w:color="auto"/>
                                      </w:divBdr>
                                    </w:div>
                                    <w:div w:id="467287485">
                                      <w:marLeft w:val="0"/>
                                      <w:marRight w:val="0"/>
                                      <w:marTop w:val="0"/>
                                      <w:marBottom w:val="0"/>
                                      <w:divBdr>
                                        <w:top w:val="none" w:sz="0" w:space="0" w:color="auto"/>
                                        <w:left w:val="none" w:sz="0" w:space="0" w:color="auto"/>
                                        <w:bottom w:val="none" w:sz="0" w:space="0" w:color="auto"/>
                                        <w:right w:val="none" w:sz="0" w:space="0" w:color="auto"/>
                                      </w:divBdr>
                                    </w:div>
                                    <w:div w:id="44121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64994F-52A4-438F-9683-42FF02641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1056</Words>
  <Characters>6020</Characters>
  <Application>Microsoft Office Word</Application>
  <DocSecurity>0</DocSecurity>
  <Lines>50</Lines>
  <Paragraphs>14</Paragraphs>
  <ScaleCrop>false</ScaleCrop>
  <HeadingPairs>
    <vt:vector size="2" baseType="variant">
      <vt:variant>
        <vt:lpstr>Titolo</vt:lpstr>
      </vt:variant>
      <vt:variant>
        <vt:i4>1</vt:i4>
      </vt:variant>
    </vt:vector>
  </HeadingPairs>
  <TitlesOfParts>
    <vt:vector size="1" baseType="lpstr">
      <vt:lpstr>Del</vt:lpstr>
    </vt:vector>
  </TitlesOfParts>
  <Company>Corte dei Conti</Company>
  <LinksUpToDate>false</LinksUpToDate>
  <CharactersWithSpaces>7062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anfranco</dc:creator>
  <cp:lastModifiedBy>Croppi Simona</cp:lastModifiedBy>
  <cp:revision>2</cp:revision>
  <cp:lastPrinted>2016-02-10T10:52:00Z</cp:lastPrinted>
  <dcterms:created xsi:type="dcterms:W3CDTF">2017-09-08T07:47:00Z</dcterms:created>
  <dcterms:modified xsi:type="dcterms:W3CDTF">2017-09-08T07:47:00Z</dcterms:modified>
</cp:coreProperties>
</file>